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</w:tblGrid>
      <w:tr w:rsidR="00770F2F" w:rsidTr="001A388D">
        <w:trPr>
          <w:trHeight w:val="3770"/>
        </w:trPr>
        <w:tc>
          <w:tcPr>
            <w:tcW w:w="2825" w:type="dxa"/>
          </w:tcPr>
          <w:p w:rsidR="004970AE" w:rsidRDefault="004970AE" w:rsidP="001A388D">
            <w:pPr>
              <w:rPr>
                <w:lang w:val="sr-Cyrl-RS"/>
              </w:rPr>
            </w:pPr>
          </w:p>
          <w:p w:rsidR="006B35C8" w:rsidRPr="006B35C8" w:rsidRDefault="00770F2F" w:rsidP="00770F2F">
            <w:pPr>
              <w:rPr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63313C27" wp14:editId="72DD9947">
                  <wp:extent cx="2126974" cy="3192449"/>
                  <wp:effectExtent l="0" t="0" r="6985" b="8255"/>
                  <wp:docPr id="2" name="Picture 2" descr="C:\Users\tamar\Downloads\IMG_1640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mar\Downloads\IMG_1640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04" cy="3197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3"/>
      </w:tblGrid>
      <w:tr w:rsidR="00636E79" w:rsidTr="00BF5BA7">
        <w:tc>
          <w:tcPr>
            <w:tcW w:w="9576" w:type="dxa"/>
          </w:tcPr>
          <w:p w:rsidR="00385729" w:rsidRPr="00385729" w:rsidRDefault="00385729" w:rsidP="00385729">
            <w:pPr>
              <w:pStyle w:val="NormalWeb"/>
              <w:jc w:val="both"/>
              <w:rPr>
                <w:b/>
                <w:sz w:val="20"/>
                <w:szCs w:val="20"/>
                <w:lang w:val="sr-Cyrl-RS"/>
              </w:rPr>
            </w:pPr>
            <w:r w:rsidRPr="00385729">
              <w:rPr>
                <w:b/>
                <w:sz w:val="20"/>
                <w:szCs w:val="20"/>
                <w:lang w:val="sr-Cyrl-RS"/>
              </w:rPr>
              <w:t>Др Там</w:t>
            </w:r>
            <w:bookmarkStart w:id="0" w:name="_GoBack"/>
            <w:bookmarkEnd w:id="0"/>
            <w:r w:rsidRPr="00385729">
              <w:rPr>
                <w:b/>
                <w:sz w:val="20"/>
                <w:szCs w:val="20"/>
                <w:lang w:val="sr-Cyrl-RS"/>
              </w:rPr>
              <w:t xml:space="preserve">ара Гајић </w:t>
            </w:r>
          </w:p>
          <w:p w:rsidR="00385729" w:rsidRPr="00385729" w:rsidRDefault="00385729" w:rsidP="00385729">
            <w:pPr>
              <w:pStyle w:val="NormalWeb"/>
              <w:jc w:val="both"/>
              <w:rPr>
                <w:sz w:val="20"/>
                <w:szCs w:val="20"/>
                <w:lang w:val="sr-Cyrl-RS"/>
              </w:rPr>
            </w:pPr>
            <w:r w:rsidRPr="00385729">
              <w:rPr>
                <w:sz w:val="20"/>
                <w:szCs w:val="20"/>
                <w:lang w:val="sr-Cyrl-RS"/>
              </w:rPr>
              <w:t xml:space="preserve">Виши научни сарадник </w:t>
            </w:r>
          </w:p>
          <w:p w:rsidR="00385729" w:rsidRPr="00385729" w:rsidRDefault="00385729" w:rsidP="00385729">
            <w:pPr>
              <w:pStyle w:val="NormalWeb"/>
              <w:jc w:val="both"/>
              <w:rPr>
                <w:sz w:val="20"/>
                <w:szCs w:val="20"/>
                <w:lang w:val="sr-Cyrl-RS"/>
              </w:rPr>
            </w:pPr>
            <w:r w:rsidRPr="00385729">
              <w:rPr>
                <w:sz w:val="20"/>
                <w:szCs w:val="20"/>
                <w:lang w:val="sr-Cyrl-RS"/>
              </w:rPr>
              <w:t xml:space="preserve">Географски институт „Јован Цвијић” САНУ, Одељење друштвене географије </w:t>
            </w:r>
          </w:p>
          <w:p w:rsidR="00385729" w:rsidRPr="00385729" w:rsidRDefault="00385729" w:rsidP="00385729">
            <w:pPr>
              <w:pStyle w:val="NormalWeb"/>
              <w:jc w:val="both"/>
              <w:rPr>
                <w:sz w:val="20"/>
                <w:szCs w:val="20"/>
                <w:lang w:val="sr-Cyrl-RS"/>
              </w:rPr>
            </w:pPr>
            <w:r w:rsidRPr="00385729">
              <w:rPr>
                <w:sz w:val="20"/>
                <w:szCs w:val="20"/>
                <w:lang w:val="sr-Cyrl-RS"/>
              </w:rPr>
              <w:t xml:space="preserve">Ђуре Јакшића 9, 11000 Београд, Србија </w:t>
            </w:r>
          </w:p>
          <w:p w:rsidR="00385729" w:rsidRPr="00385729" w:rsidRDefault="00385729" w:rsidP="00385729">
            <w:pPr>
              <w:pStyle w:val="NormalWeb"/>
              <w:jc w:val="both"/>
              <w:rPr>
                <w:sz w:val="20"/>
                <w:szCs w:val="20"/>
                <w:lang w:val="sr-Cyrl-RS"/>
              </w:rPr>
            </w:pPr>
            <w:r w:rsidRPr="00385729">
              <w:rPr>
                <w:sz w:val="20"/>
                <w:szCs w:val="20"/>
                <w:lang w:val="sr-Cyrl-RS"/>
              </w:rPr>
              <w:t xml:space="preserve">Телефон: +381 11 2636 395 </w:t>
            </w:r>
          </w:p>
          <w:p w:rsidR="00385729" w:rsidRPr="00385729" w:rsidRDefault="00385729" w:rsidP="00385729">
            <w:pPr>
              <w:pStyle w:val="NormalWeb"/>
              <w:jc w:val="both"/>
              <w:rPr>
                <w:sz w:val="20"/>
                <w:szCs w:val="20"/>
                <w:lang w:val="sr-Cyrl-RS"/>
              </w:rPr>
            </w:pPr>
            <w:r w:rsidRPr="00385729">
              <w:rPr>
                <w:sz w:val="20"/>
                <w:szCs w:val="20"/>
                <w:lang w:val="sr-Cyrl-RS"/>
              </w:rPr>
              <w:t xml:space="preserve">Факс: +381 11 26 37 597 </w:t>
            </w:r>
          </w:p>
          <w:p w:rsidR="00BD5775" w:rsidRPr="00385729" w:rsidRDefault="00385729" w:rsidP="00385729">
            <w:pPr>
              <w:jc w:val="both"/>
            </w:pPr>
            <w:r w:rsidRPr="0038572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Ел.пошта: </w:t>
            </w:r>
            <w:r w:rsidRPr="00385729">
              <w:rPr>
                <w:rFonts w:ascii="Times New Roman" w:hAnsi="Times New Roman" w:cs="Times New Roman"/>
                <w:sz w:val="20"/>
                <w:szCs w:val="20"/>
              </w:rPr>
              <w:t>t.gajic@gi.sanu.ac.rs</w:t>
            </w:r>
          </w:p>
        </w:tc>
      </w:tr>
    </w:tbl>
    <w:p w:rsidR="00725268" w:rsidRPr="00722EE9" w:rsidRDefault="00725268">
      <w:pPr>
        <w:rPr>
          <w:lang w:val="sr-Latn-RS"/>
        </w:rPr>
      </w:pPr>
    </w:p>
    <w:p w:rsidR="00385729" w:rsidRPr="00636E79" w:rsidRDefault="00DE6D2C" w:rsidP="001638CE">
      <w:pPr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Признање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Изврсност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науци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– 10%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најбољих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истраживача</w:t>
      </w:r>
      <w:proofErr w:type="spellEnd"/>
      <w:proofErr w:type="gramStart"/>
      <w:r w:rsidRPr="00DE6D2C">
        <w:rPr>
          <w:rFonts w:ascii="Times New Roman" w:hAnsi="Times New Roman" w:cs="Times New Roman"/>
          <w:sz w:val="20"/>
          <w:szCs w:val="20"/>
        </w:rPr>
        <w:t>“</w:t>
      </w:r>
      <w:r w:rsidR="00636E79">
        <w:rPr>
          <w:rFonts w:ascii="Times New Roman" w:hAnsi="Times New Roman" w:cs="Times New Roman"/>
          <w:sz w:val="20"/>
          <w:szCs w:val="20"/>
          <w:lang w:val="sr-Cyrl-RS"/>
        </w:rPr>
        <w:t xml:space="preserve"> (</w:t>
      </w:r>
      <w:proofErr w:type="gramEnd"/>
      <w:r w:rsidR="00636E79">
        <w:rPr>
          <w:rFonts w:ascii="Times New Roman" w:hAnsi="Times New Roman" w:cs="Times New Roman"/>
          <w:sz w:val="20"/>
          <w:szCs w:val="20"/>
          <w:lang w:val="sr-Cyrl-RS"/>
        </w:rPr>
        <w:t>2018-2022; 2022-2024).</w:t>
      </w:r>
      <w:r w:rsidR="00636E79" w:rsidRPr="00636E79">
        <w:t xml:space="preserve"> </w:t>
      </w:r>
      <w:hyperlink r:id="rId7" w:history="1">
        <w:r w:rsidR="00636E79" w:rsidRPr="00B65E88">
          <w:rPr>
            <w:rStyle w:val="Hyperlink"/>
            <w:rFonts w:ascii="Times New Roman" w:hAnsi="Times New Roman" w:cs="Times New Roman"/>
            <w:sz w:val="20"/>
            <w:szCs w:val="20"/>
            <w:lang w:val="sr-Cyrl-RS"/>
          </w:rPr>
          <w:t>https://nitra.gov.rs/lat/nauka/izvrsnost-u-nauci</w:t>
        </w:r>
      </w:hyperlink>
      <w:r w:rsidR="00636E7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</w:p>
    <w:p w:rsidR="00385729" w:rsidRPr="00636E79" w:rsidRDefault="00385729" w:rsidP="001638CE">
      <w:pPr>
        <w:rPr>
          <w:rFonts w:ascii="Times New Roman" w:hAnsi="Times New Roman" w:cs="Times New Roman"/>
          <w:sz w:val="20"/>
          <w:szCs w:val="20"/>
          <w:u w:val="single"/>
          <w:lang w:val="sr-Cyrl-RS"/>
        </w:rPr>
      </w:pPr>
    </w:p>
    <w:p w:rsidR="00385729" w:rsidRPr="00385729" w:rsidRDefault="00385729" w:rsidP="00385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RS" w:eastAsia="sr-Latn-RS"/>
        </w:rPr>
      </w:pPr>
      <w:r w:rsidRPr="00385729">
        <w:rPr>
          <w:rFonts w:ascii="Times New Roman" w:eastAsia="Times New Roman" w:hAnsi="Times New Roman" w:cs="Times New Roman"/>
          <w:b/>
          <w:sz w:val="20"/>
          <w:szCs w:val="20"/>
          <w:lang w:val="sr-Latn-RS" w:eastAsia="sr-Latn-RS"/>
        </w:rPr>
        <w:t>Шире научно интересовање</w:t>
      </w:r>
      <w:r w:rsidRPr="00385729">
        <w:rPr>
          <w:rFonts w:ascii="Times New Roman" w:eastAsia="Times New Roman" w:hAnsi="Times New Roman" w:cs="Times New Roman"/>
          <w:sz w:val="20"/>
          <w:szCs w:val="20"/>
          <w:lang w:val="sr-Latn-RS" w:eastAsia="sr-Latn-RS"/>
        </w:rPr>
        <w:t xml:space="preserve"> обухвата географију, туризам и хотелијерство, са фокусом на рурални развој, гастрономију и менаџмент. Посебна пажња усмерена је на одрживи развој туризма, циркуларну економију, управљање ресурсима и примену савремених технологија, укључујући вештачку интелигенцију и дигитализацију у туристичком сектору.</w:t>
      </w:r>
    </w:p>
    <w:p w:rsidR="00385729" w:rsidRPr="00385729" w:rsidRDefault="00385729" w:rsidP="00385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RS" w:eastAsia="sr-Latn-RS"/>
        </w:rPr>
      </w:pPr>
      <w:r w:rsidRPr="00385729">
        <w:rPr>
          <w:rFonts w:ascii="Times New Roman" w:eastAsia="Times New Roman" w:hAnsi="Times New Roman" w:cs="Times New Roman"/>
          <w:b/>
          <w:sz w:val="20"/>
          <w:szCs w:val="20"/>
          <w:lang w:val="sr-Latn-RS" w:eastAsia="sr-Latn-RS"/>
        </w:rPr>
        <w:t>Ужа истраживачка експертиза</w:t>
      </w:r>
      <w:r w:rsidRPr="00385729">
        <w:rPr>
          <w:rFonts w:ascii="Times New Roman" w:eastAsia="Times New Roman" w:hAnsi="Times New Roman" w:cs="Times New Roman"/>
          <w:sz w:val="20"/>
          <w:szCs w:val="20"/>
          <w:lang w:val="sr-Latn-RS" w:eastAsia="sr-Latn-RS"/>
        </w:rPr>
        <w:t xml:space="preserve"> усмерена је на рурални развој и утицај туризма на локалну привреду, агротуризам и посебне облике туризма, као и управљање у туристичком сектору. Обухвата анализу квалитета туристичко-угоститељских услуга, улогу људских ресурса и значај гастрономије у туристичком развоју простора.</w:t>
      </w:r>
    </w:p>
    <w:p w:rsidR="00385729" w:rsidRPr="00DE6D2C" w:rsidRDefault="00DE6D2C" w:rsidP="00385729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DE6D2C">
        <w:rPr>
          <w:rFonts w:ascii="Times New Roman" w:hAnsi="Times New Roman" w:cs="Times New Roman"/>
          <w:b/>
          <w:sz w:val="20"/>
          <w:szCs w:val="20"/>
        </w:rPr>
        <w:t>Историјат</w:t>
      </w:r>
      <w:proofErr w:type="spellEnd"/>
      <w:r w:rsidRPr="00DE6D2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b/>
          <w:sz w:val="20"/>
          <w:szCs w:val="20"/>
        </w:rPr>
        <w:t>запослења</w:t>
      </w:r>
      <w:proofErr w:type="spellEnd"/>
      <w:r w:rsidRPr="00DE6D2C">
        <w:rPr>
          <w:rFonts w:ascii="Times New Roman" w:hAnsi="Times New Roman" w:cs="Times New Roman"/>
          <w:b/>
          <w:sz w:val="20"/>
          <w:szCs w:val="20"/>
        </w:rPr>
        <w:t xml:space="preserve"> у </w:t>
      </w:r>
      <w:proofErr w:type="spellStart"/>
      <w:r w:rsidRPr="00DE6D2C">
        <w:rPr>
          <w:rFonts w:ascii="Times New Roman" w:hAnsi="Times New Roman" w:cs="Times New Roman"/>
          <w:b/>
          <w:sz w:val="20"/>
          <w:szCs w:val="20"/>
        </w:rPr>
        <w:t>науци</w:t>
      </w:r>
      <w:proofErr w:type="spellEnd"/>
      <w:r w:rsidRPr="00DE6D2C">
        <w:rPr>
          <w:rFonts w:ascii="Times New Roman" w:hAnsi="Times New Roman" w:cs="Times New Roman"/>
          <w:b/>
          <w:sz w:val="20"/>
          <w:szCs w:val="20"/>
        </w:rPr>
        <w:t xml:space="preserve"> и </w:t>
      </w:r>
      <w:proofErr w:type="spellStart"/>
      <w:r w:rsidRPr="00DE6D2C">
        <w:rPr>
          <w:rFonts w:ascii="Times New Roman" w:hAnsi="Times New Roman" w:cs="Times New Roman"/>
          <w:b/>
          <w:sz w:val="20"/>
          <w:szCs w:val="20"/>
        </w:rPr>
        <w:t>образовању</w:t>
      </w:r>
      <w:proofErr w:type="spellEnd"/>
    </w:p>
    <w:p w:rsidR="00DE6D2C" w:rsidRPr="00DE6D2C" w:rsidRDefault="00DE6D2C" w:rsidP="004A7F9A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Фебруар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2026 –</w:t>
      </w:r>
      <w:r w:rsidRPr="00DE6D2C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DE6D2C">
        <w:rPr>
          <w:rFonts w:ascii="Times New Roman" w:hAnsi="Times New Roman" w:cs="Times New Roman"/>
          <w:sz w:val="20"/>
          <w:szCs w:val="20"/>
        </w:rPr>
        <w:t xml:space="preserve">L.N.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Gumilyov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Eurasian National University, Faculty of Economics, Department of Tourism, Astana, Kazakhstan</w:t>
      </w:r>
    </w:p>
    <w:p w:rsidR="00DE6D2C" w:rsidRPr="00DE6D2C" w:rsidRDefault="00636E79" w:rsidP="004A7F9A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Април 2024</w:t>
      </w:r>
      <w:r w:rsidR="00DE6D2C" w:rsidRPr="00DE6D2C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sr-Cyrl-RS"/>
        </w:rPr>
        <w:t>редовни</w:t>
      </w:r>
      <w:r w:rsidR="00DE6D2C"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6D2C" w:rsidRPr="00DE6D2C">
        <w:rPr>
          <w:rFonts w:ascii="Times New Roman" w:hAnsi="Times New Roman" w:cs="Times New Roman"/>
          <w:sz w:val="20"/>
          <w:szCs w:val="20"/>
        </w:rPr>
        <w:t>професор</w:t>
      </w:r>
      <w:proofErr w:type="spellEnd"/>
      <w:r w:rsidR="00DE6D2C" w:rsidRPr="00DE6D2C">
        <w:rPr>
          <w:rFonts w:ascii="Times New Roman" w:hAnsi="Times New Roman" w:cs="Times New Roman"/>
          <w:sz w:val="20"/>
          <w:szCs w:val="20"/>
        </w:rPr>
        <w:t>, Faculty of Organizational Studies EDUKA, Belgrade, University of Business Academy in Novi Sad</w:t>
      </w:r>
    </w:p>
    <w:p w:rsidR="00DE6D2C" w:rsidRPr="00DE6D2C" w:rsidRDefault="00DE6D2C" w:rsidP="004A7F9A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Септембар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2024 –</w:t>
      </w:r>
      <w:r w:rsidR="004A7F9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ванредни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професор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>, Swiss School of Business and Management, Geneva, Switzerland (Doctoral Mentorship Program, DBA studies)</w:t>
      </w:r>
    </w:p>
    <w:p w:rsidR="00DE6D2C" w:rsidRPr="00DE6D2C" w:rsidRDefault="00DE6D2C" w:rsidP="004A7F9A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Април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2024 –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децембар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2025: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виши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истраживач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>, Institute of Environmental Engineering, Peoples’ Friendship University of Russia (RUDN University), Moscow, Russia</w:t>
      </w:r>
    </w:p>
    <w:p w:rsidR="00DE6D2C" w:rsidRPr="00DE6D2C" w:rsidRDefault="00DE6D2C" w:rsidP="004A7F9A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Октобар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2022 –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данас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: </w:t>
      </w:r>
      <w:r w:rsidRPr="00DE6D2C">
        <w:rPr>
          <w:rFonts w:ascii="Times New Roman" w:hAnsi="Times New Roman" w:cs="Times New Roman"/>
          <w:sz w:val="20"/>
          <w:szCs w:val="20"/>
          <w:lang w:val="sr-Cyrl-RS"/>
        </w:rPr>
        <w:t xml:space="preserve">виши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научни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сарадник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Географски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институт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Јован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Цвијић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“,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Српска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академија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наука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уметности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(САНУ),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Београд</w:t>
      </w:r>
      <w:proofErr w:type="spellEnd"/>
    </w:p>
    <w:p w:rsidR="00DE6D2C" w:rsidRPr="00DE6D2C" w:rsidRDefault="004A7F9A" w:rsidP="004A7F9A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Фебруар </w:t>
      </w:r>
      <w:r w:rsidR="00DE6D2C" w:rsidRPr="00DE6D2C">
        <w:rPr>
          <w:rFonts w:ascii="Times New Roman" w:hAnsi="Times New Roman" w:cs="Times New Roman"/>
          <w:sz w:val="20"/>
          <w:szCs w:val="20"/>
        </w:rPr>
        <w:t xml:space="preserve">2022 –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фебруар </w:t>
      </w:r>
      <w:r w:rsidR="00DE6D2C" w:rsidRPr="00DE6D2C">
        <w:rPr>
          <w:rFonts w:ascii="Times New Roman" w:hAnsi="Times New Roman" w:cs="Times New Roman"/>
          <w:sz w:val="20"/>
          <w:szCs w:val="20"/>
        </w:rPr>
        <w:t xml:space="preserve">2025: </w:t>
      </w:r>
      <w:r w:rsidR="00DE6D2C" w:rsidRPr="00DE6D2C">
        <w:rPr>
          <w:rFonts w:ascii="Times New Roman" w:hAnsi="Times New Roman" w:cs="Times New Roman"/>
          <w:sz w:val="20"/>
          <w:szCs w:val="20"/>
          <w:lang w:val="sr-Cyrl-RS"/>
        </w:rPr>
        <w:t xml:space="preserve">виши </w:t>
      </w:r>
      <w:proofErr w:type="spellStart"/>
      <w:r w:rsidR="00DE6D2C" w:rsidRPr="00DE6D2C">
        <w:rPr>
          <w:rFonts w:ascii="Times New Roman" w:hAnsi="Times New Roman" w:cs="Times New Roman"/>
          <w:sz w:val="20"/>
          <w:szCs w:val="20"/>
        </w:rPr>
        <w:t>научни</w:t>
      </w:r>
      <w:proofErr w:type="spellEnd"/>
      <w:r w:rsidR="00DE6D2C"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6D2C" w:rsidRPr="00DE6D2C">
        <w:rPr>
          <w:rFonts w:ascii="Times New Roman" w:hAnsi="Times New Roman" w:cs="Times New Roman"/>
          <w:sz w:val="20"/>
          <w:szCs w:val="20"/>
        </w:rPr>
        <w:t>сарадник</w:t>
      </w:r>
      <w:proofErr w:type="spellEnd"/>
      <w:r w:rsidR="00DE6D2C" w:rsidRPr="00DE6D2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E6D2C" w:rsidRPr="00DE6D2C">
        <w:rPr>
          <w:rFonts w:ascii="Times New Roman" w:hAnsi="Times New Roman" w:cs="Times New Roman"/>
          <w:sz w:val="20"/>
          <w:szCs w:val="20"/>
        </w:rPr>
        <w:t>Универзитет</w:t>
      </w:r>
      <w:proofErr w:type="spellEnd"/>
      <w:r w:rsidR="00DE6D2C" w:rsidRPr="00DE6D2C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DE6D2C" w:rsidRPr="00DE6D2C">
        <w:rPr>
          <w:rFonts w:ascii="Times New Roman" w:hAnsi="Times New Roman" w:cs="Times New Roman"/>
          <w:sz w:val="20"/>
          <w:szCs w:val="20"/>
        </w:rPr>
        <w:t>Крагујевцу</w:t>
      </w:r>
      <w:proofErr w:type="spellEnd"/>
      <w:r w:rsidR="00DE6D2C" w:rsidRPr="00DE6D2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E6D2C" w:rsidRPr="00DE6D2C">
        <w:rPr>
          <w:rFonts w:ascii="Times New Roman" w:hAnsi="Times New Roman" w:cs="Times New Roman"/>
          <w:sz w:val="20"/>
          <w:szCs w:val="20"/>
        </w:rPr>
        <w:t>Факултет</w:t>
      </w:r>
      <w:proofErr w:type="spellEnd"/>
      <w:r w:rsidR="00DE6D2C"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6D2C" w:rsidRPr="00DE6D2C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="00DE6D2C"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6D2C" w:rsidRPr="00DE6D2C">
        <w:rPr>
          <w:rFonts w:ascii="Times New Roman" w:hAnsi="Times New Roman" w:cs="Times New Roman"/>
          <w:sz w:val="20"/>
          <w:szCs w:val="20"/>
        </w:rPr>
        <w:t>хотелијерство</w:t>
      </w:r>
      <w:proofErr w:type="spellEnd"/>
      <w:r w:rsidR="00DE6D2C" w:rsidRPr="00DE6D2C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DE6D2C" w:rsidRPr="00DE6D2C">
        <w:rPr>
          <w:rFonts w:ascii="Times New Roman" w:hAnsi="Times New Roman" w:cs="Times New Roman"/>
          <w:sz w:val="20"/>
          <w:szCs w:val="20"/>
        </w:rPr>
        <w:t>туризам</w:t>
      </w:r>
      <w:proofErr w:type="spellEnd"/>
      <w:r w:rsidR="00DE6D2C" w:rsidRPr="00DE6D2C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DE6D2C" w:rsidRPr="00DE6D2C">
        <w:rPr>
          <w:rFonts w:ascii="Times New Roman" w:hAnsi="Times New Roman" w:cs="Times New Roman"/>
          <w:sz w:val="20"/>
          <w:szCs w:val="20"/>
        </w:rPr>
        <w:t>Врњачкој</w:t>
      </w:r>
      <w:proofErr w:type="spellEnd"/>
      <w:r w:rsidR="00DE6D2C"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6D2C" w:rsidRPr="00DE6D2C">
        <w:rPr>
          <w:rFonts w:ascii="Times New Roman" w:hAnsi="Times New Roman" w:cs="Times New Roman"/>
          <w:sz w:val="20"/>
          <w:szCs w:val="20"/>
        </w:rPr>
        <w:t>Бањи</w:t>
      </w:r>
      <w:proofErr w:type="spellEnd"/>
    </w:p>
    <w:p w:rsidR="00DE6D2C" w:rsidRPr="00DE6D2C" w:rsidRDefault="00DE6D2C" w:rsidP="004A7F9A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Октобар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2019 –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децембар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2022: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виши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истраживач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>, South Ural State University, Institute of Sports, Tourism and Service, Chelyabinsk, Russian Federation</w:t>
      </w:r>
    </w:p>
    <w:p w:rsidR="00DE6D2C" w:rsidRPr="00DE6D2C" w:rsidRDefault="00DE6D2C" w:rsidP="004A7F9A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Фебруар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2021 –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септембар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2021: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ванредни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професор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Универзитет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Сингидунум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Факултет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туристички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хотелијерски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менаџмент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Београд</w:t>
      </w:r>
      <w:proofErr w:type="spellEnd"/>
    </w:p>
    <w:p w:rsidR="00DE6D2C" w:rsidRPr="00DE6D2C" w:rsidRDefault="00DE6D2C" w:rsidP="004A7F9A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Октобар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2018 –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фебруар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2022: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доцент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, University for Business Studies,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Бања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Лука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Босна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Херцеговина</w:t>
      </w:r>
      <w:proofErr w:type="spellEnd"/>
    </w:p>
    <w:p w:rsidR="00DE6D2C" w:rsidRDefault="00DE6D2C" w:rsidP="004A7F9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Октобар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2008 –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фебруар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2021: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професор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струковних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студија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Висока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пословна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школа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струковних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студија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Нови</w:t>
      </w:r>
      <w:proofErr w:type="spellEnd"/>
      <w:r w:rsidRPr="00DE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sz w:val="20"/>
          <w:szCs w:val="20"/>
        </w:rPr>
        <w:t>Сад</w:t>
      </w:r>
      <w:proofErr w:type="spellEnd"/>
    </w:p>
    <w:p w:rsidR="00683DE4" w:rsidRDefault="00683DE4" w:rsidP="004A7F9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683DE4" w:rsidRPr="00683DE4" w:rsidRDefault="00683DE4" w:rsidP="00DE6D2C">
      <w:pPr>
        <w:pStyle w:val="NoSpacing"/>
        <w:rPr>
          <w:rFonts w:ascii="Times New Roman" w:hAnsi="Times New Roman" w:cs="Times New Roman"/>
          <w:sz w:val="20"/>
          <w:szCs w:val="20"/>
          <w:lang w:val="sr-Cyrl-RS"/>
        </w:rPr>
      </w:pPr>
    </w:p>
    <w:p w:rsidR="00385729" w:rsidRPr="00DE6D2C" w:rsidRDefault="00DE6D2C" w:rsidP="001638C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DE6D2C">
        <w:rPr>
          <w:rFonts w:ascii="Times New Roman" w:hAnsi="Times New Roman" w:cs="Times New Roman"/>
          <w:b/>
          <w:sz w:val="20"/>
          <w:szCs w:val="20"/>
        </w:rPr>
        <w:t>Одабрани</w:t>
      </w:r>
      <w:proofErr w:type="spellEnd"/>
      <w:r w:rsidRPr="00DE6D2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b/>
          <w:sz w:val="20"/>
          <w:szCs w:val="20"/>
        </w:rPr>
        <w:t>научни</w:t>
      </w:r>
      <w:proofErr w:type="spellEnd"/>
      <w:r w:rsidRPr="00DE6D2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E6D2C">
        <w:rPr>
          <w:rFonts w:ascii="Times New Roman" w:hAnsi="Times New Roman" w:cs="Times New Roman"/>
          <w:b/>
          <w:sz w:val="20"/>
          <w:szCs w:val="20"/>
        </w:rPr>
        <w:t>радови</w:t>
      </w:r>
      <w:proofErr w:type="spellEnd"/>
    </w:p>
    <w:p w:rsidR="00DE6D2C" w:rsidRPr="00DE6D2C" w:rsidRDefault="00DE6D2C" w:rsidP="00DE6D2C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643"/>
        <w:contextualSpacing w:val="0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proofErr w:type="spellStart"/>
      <w:r w:rsidRPr="00DE6D2C">
        <w:rPr>
          <w:rFonts w:ascii="Times New Roman" w:hAnsi="Times New Roman" w:cs="Times New Roman"/>
          <w:b/>
          <w:sz w:val="20"/>
          <w:szCs w:val="20"/>
          <w:lang w:eastAsia="zh-CN"/>
        </w:rPr>
        <w:t>Gajić</w:t>
      </w:r>
      <w:proofErr w:type="spellEnd"/>
      <w:r w:rsidRPr="00DE6D2C">
        <w:rPr>
          <w:rFonts w:ascii="Times New Roman" w:hAnsi="Times New Roman" w:cs="Times New Roman"/>
          <w:b/>
          <w:sz w:val="20"/>
          <w:szCs w:val="20"/>
          <w:lang w:eastAsia="zh-CN"/>
        </w:rPr>
        <w:t>, T</w:t>
      </w:r>
      <w:r w:rsidRPr="00DE6D2C">
        <w:rPr>
          <w:rFonts w:ascii="Times New Roman" w:hAnsi="Times New Roman" w:cs="Times New Roman"/>
          <w:sz w:val="20"/>
          <w:szCs w:val="20"/>
          <w:lang w:eastAsia="zh-CN"/>
        </w:rPr>
        <w:t xml:space="preserve">., </w:t>
      </w:r>
      <w:proofErr w:type="spellStart"/>
      <w:r w:rsidRPr="00DE6D2C">
        <w:rPr>
          <w:rFonts w:ascii="Times New Roman" w:hAnsi="Times New Roman" w:cs="Times New Roman"/>
          <w:sz w:val="20"/>
          <w:szCs w:val="20"/>
          <w:lang w:eastAsia="zh-CN"/>
        </w:rPr>
        <w:t>Vukolić</w:t>
      </w:r>
      <w:proofErr w:type="spellEnd"/>
      <w:r w:rsidRPr="00DE6D2C">
        <w:rPr>
          <w:rFonts w:ascii="Times New Roman" w:hAnsi="Times New Roman" w:cs="Times New Roman"/>
          <w:sz w:val="20"/>
          <w:szCs w:val="20"/>
          <w:lang w:eastAsia="zh-CN"/>
        </w:rPr>
        <w:t xml:space="preserve">, D., &amp; </w:t>
      </w:r>
      <w:proofErr w:type="spellStart"/>
      <w:r w:rsidRPr="00DE6D2C">
        <w:rPr>
          <w:rFonts w:ascii="Times New Roman" w:hAnsi="Times New Roman" w:cs="Times New Roman"/>
          <w:sz w:val="20"/>
          <w:szCs w:val="20"/>
          <w:lang w:eastAsia="zh-CN"/>
        </w:rPr>
        <w:t>Ranjbaran</w:t>
      </w:r>
      <w:proofErr w:type="spellEnd"/>
      <w:r w:rsidRPr="00DE6D2C">
        <w:rPr>
          <w:rFonts w:ascii="Times New Roman" w:hAnsi="Times New Roman" w:cs="Times New Roman"/>
          <w:sz w:val="20"/>
          <w:szCs w:val="20"/>
          <w:lang w:eastAsia="zh-CN"/>
        </w:rPr>
        <w:t xml:space="preserve">, A. R. (2026). </w:t>
      </w:r>
      <w:r w:rsidRPr="00DE6D2C">
        <w:rPr>
          <w:rFonts w:ascii="Times New Roman" w:hAnsi="Times New Roman" w:cs="Times New Roman"/>
          <w:i/>
          <w:iCs/>
          <w:sz w:val="20"/>
          <w:szCs w:val="20"/>
          <w:lang w:eastAsia="zh-CN"/>
        </w:rPr>
        <w:t xml:space="preserve">Fear of crowding and </w:t>
      </w:r>
      <w:proofErr w:type="spellStart"/>
      <w:r w:rsidRPr="00DE6D2C">
        <w:rPr>
          <w:rFonts w:ascii="Times New Roman" w:hAnsi="Times New Roman" w:cs="Times New Roman"/>
          <w:i/>
          <w:iCs/>
          <w:sz w:val="20"/>
          <w:szCs w:val="20"/>
          <w:lang w:eastAsia="zh-CN"/>
        </w:rPr>
        <w:t>overtourism</w:t>
      </w:r>
      <w:proofErr w:type="spellEnd"/>
      <w:r w:rsidRPr="00DE6D2C">
        <w:rPr>
          <w:rFonts w:ascii="Times New Roman" w:hAnsi="Times New Roman" w:cs="Times New Roman"/>
          <w:i/>
          <w:iCs/>
          <w:sz w:val="20"/>
          <w:szCs w:val="20"/>
          <w:lang w:eastAsia="zh-CN"/>
        </w:rPr>
        <w:t>: Scale development and validation</w:t>
      </w:r>
      <w:r w:rsidRPr="00DE6D2C">
        <w:rPr>
          <w:rFonts w:ascii="Times New Roman" w:hAnsi="Times New Roman" w:cs="Times New Roman"/>
          <w:sz w:val="20"/>
          <w:szCs w:val="20"/>
          <w:lang w:eastAsia="zh-CN"/>
        </w:rPr>
        <w:t xml:space="preserve">. </w:t>
      </w:r>
      <w:r w:rsidRPr="00DE6D2C">
        <w:rPr>
          <w:rFonts w:ascii="Times New Roman" w:hAnsi="Times New Roman" w:cs="Times New Roman"/>
          <w:i/>
          <w:iCs/>
          <w:sz w:val="20"/>
          <w:szCs w:val="20"/>
          <w:lang w:eastAsia="zh-CN"/>
        </w:rPr>
        <w:t>Tourism and Hospitality Research</w:t>
      </w:r>
      <w:r w:rsidRPr="00DE6D2C">
        <w:rPr>
          <w:rFonts w:ascii="Times New Roman" w:hAnsi="Times New Roman" w:cs="Times New Roman"/>
          <w:sz w:val="20"/>
          <w:szCs w:val="20"/>
          <w:lang w:eastAsia="zh-CN"/>
        </w:rPr>
        <w:t xml:space="preserve">. Advance online publication. </w:t>
      </w:r>
      <w:hyperlink r:id="rId8" w:tgtFrame="_new" w:history="1">
        <w:r w:rsidRPr="00DE6D2C">
          <w:rPr>
            <w:rStyle w:val="Hyperlink"/>
            <w:rFonts w:ascii="Times New Roman" w:hAnsi="Times New Roman" w:cs="Times New Roman"/>
            <w:sz w:val="20"/>
            <w:szCs w:val="20"/>
            <w:lang w:eastAsia="zh-CN"/>
          </w:rPr>
          <w:t>https://doi.org/10.1177/146735842614350</w:t>
        </w:r>
      </w:hyperlink>
    </w:p>
    <w:p w:rsidR="00DE6D2C" w:rsidRPr="00DE6D2C" w:rsidRDefault="00DE6D2C" w:rsidP="00DE6D2C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643"/>
        <w:contextualSpacing w:val="0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proofErr w:type="spellStart"/>
      <w:r w:rsidRPr="00DE6D2C">
        <w:rPr>
          <w:rFonts w:ascii="Times New Roman" w:hAnsi="Times New Roman" w:cs="Times New Roman"/>
          <w:sz w:val="20"/>
          <w:szCs w:val="20"/>
          <w:lang w:eastAsia="zh-CN"/>
        </w:rPr>
        <w:t>Bugarčić</w:t>
      </w:r>
      <w:proofErr w:type="spellEnd"/>
      <w:r w:rsidRPr="00DE6D2C">
        <w:rPr>
          <w:rFonts w:ascii="Times New Roman" w:hAnsi="Times New Roman" w:cs="Times New Roman"/>
          <w:sz w:val="20"/>
          <w:szCs w:val="20"/>
          <w:lang w:eastAsia="zh-CN"/>
        </w:rPr>
        <w:t xml:space="preserve">, M., </w:t>
      </w:r>
      <w:proofErr w:type="spellStart"/>
      <w:r w:rsidRPr="00DE6D2C">
        <w:rPr>
          <w:rFonts w:ascii="Times New Roman" w:hAnsi="Times New Roman" w:cs="Times New Roman"/>
          <w:sz w:val="20"/>
          <w:szCs w:val="20"/>
          <w:lang w:eastAsia="zh-CN"/>
        </w:rPr>
        <w:t>Vukolić</w:t>
      </w:r>
      <w:proofErr w:type="spellEnd"/>
      <w:r w:rsidRPr="00DE6D2C">
        <w:rPr>
          <w:rFonts w:ascii="Times New Roman" w:hAnsi="Times New Roman" w:cs="Times New Roman"/>
          <w:sz w:val="20"/>
          <w:szCs w:val="20"/>
          <w:lang w:eastAsia="zh-CN"/>
        </w:rPr>
        <w:t xml:space="preserve">, D., </w:t>
      </w:r>
      <w:proofErr w:type="spellStart"/>
      <w:r w:rsidRPr="00DE6D2C">
        <w:rPr>
          <w:rFonts w:ascii="Times New Roman" w:hAnsi="Times New Roman" w:cs="Times New Roman"/>
          <w:sz w:val="20"/>
          <w:szCs w:val="20"/>
          <w:lang w:eastAsia="zh-CN"/>
        </w:rPr>
        <w:t>Spasojević</w:t>
      </w:r>
      <w:proofErr w:type="spellEnd"/>
      <w:r w:rsidRPr="00DE6D2C">
        <w:rPr>
          <w:rFonts w:ascii="Times New Roman" w:hAnsi="Times New Roman" w:cs="Times New Roman"/>
          <w:sz w:val="20"/>
          <w:szCs w:val="20"/>
          <w:lang w:eastAsia="zh-CN"/>
        </w:rPr>
        <w:t xml:space="preserve">, A., </w:t>
      </w:r>
      <w:proofErr w:type="spellStart"/>
      <w:r w:rsidRPr="00DE6D2C">
        <w:rPr>
          <w:rFonts w:ascii="Times New Roman" w:hAnsi="Times New Roman" w:cs="Times New Roman"/>
          <w:sz w:val="20"/>
          <w:szCs w:val="20"/>
          <w:lang w:eastAsia="zh-CN"/>
        </w:rPr>
        <w:t>Mandarić</w:t>
      </w:r>
      <w:proofErr w:type="spellEnd"/>
      <w:r w:rsidRPr="00DE6D2C">
        <w:rPr>
          <w:rFonts w:ascii="Times New Roman" w:hAnsi="Times New Roman" w:cs="Times New Roman"/>
          <w:sz w:val="20"/>
          <w:szCs w:val="20"/>
          <w:lang w:eastAsia="zh-CN"/>
        </w:rPr>
        <w:t xml:space="preserve">, M., </w:t>
      </w:r>
      <w:proofErr w:type="spellStart"/>
      <w:r w:rsidRPr="00DE6D2C">
        <w:rPr>
          <w:rFonts w:ascii="Times New Roman" w:hAnsi="Times New Roman" w:cs="Times New Roman"/>
          <w:sz w:val="20"/>
          <w:szCs w:val="20"/>
          <w:lang w:eastAsia="zh-CN"/>
        </w:rPr>
        <w:t>Penić</w:t>
      </w:r>
      <w:proofErr w:type="spellEnd"/>
      <w:r w:rsidRPr="00DE6D2C">
        <w:rPr>
          <w:rFonts w:ascii="Times New Roman" w:hAnsi="Times New Roman" w:cs="Times New Roman"/>
          <w:sz w:val="20"/>
          <w:szCs w:val="20"/>
          <w:lang w:eastAsia="zh-CN"/>
        </w:rPr>
        <w:t xml:space="preserve">, M., </w:t>
      </w:r>
      <w:proofErr w:type="spellStart"/>
      <w:r w:rsidRPr="00DE6D2C">
        <w:rPr>
          <w:rFonts w:ascii="Times New Roman" w:hAnsi="Times New Roman" w:cs="Times New Roman"/>
          <w:sz w:val="20"/>
          <w:szCs w:val="20"/>
          <w:lang w:eastAsia="zh-CN"/>
        </w:rPr>
        <w:t>Drašković</w:t>
      </w:r>
      <w:proofErr w:type="spellEnd"/>
      <w:r w:rsidRPr="00DE6D2C">
        <w:rPr>
          <w:rFonts w:ascii="Times New Roman" w:hAnsi="Times New Roman" w:cs="Times New Roman"/>
          <w:sz w:val="20"/>
          <w:szCs w:val="20"/>
          <w:lang w:eastAsia="zh-CN"/>
        </w:rPr>
        <w:t xml:space="preserve">, B., </w:t>
      </w:r>
      <w:proofErr w:type="spellStart"/>
      <w:r w:rsidRPr="00DE6D2C">
        <w:rPr>
          <w:rFonts w:ascii="Times New Roman" w:hAnsi="Times New Roman" w:cs="Times New Roman"/>
          <w:sz w:val="20"/>
          <w:szCs w:val="20"/>
          <w:lang w:eastAsia="zh-CN"/>
        </w:rPr>
        <w:t>Vrbanac</w:t>
      </w:r>
      <w:proofErr w:type="spellEnd"/>
      <w:r w:rsidRPr="00DE6D2C">
        <w:rPr>
          <w:rFonts w:ascii="Times New Roman" w:hAnsi="Times New Roman" w:cs="Times New Roman"/>
          <w:sz w:val="20"/>
          <w:szCs w:val="20"/>
          <w:lang w:eastAsia="zh-CN"/>
        </w:rPr>
        <w:t xml:space="preserve">, M., </w:t>
      </w:r>
      <w:proofErr w:type="spellStart"/>
      <w:r w:rsidRPr="00DE6D2C">
        <w:rPr>
          <w:rFonts w:ascii="Times New Roman" w:hAnsi="Times New Roman" w:cs="Times New Roman"/>
          <w:sz w:val="20"/>
          <w:szCs w:val="20"/>
          <w:lang w:eastAsia="zh-CN"/>
        </w:rPr>
        <w:t>Bejatović</w:t>
      </w:r>
      <w:proofErr w:type="spellEnd"/>
      <w:r w:rsidRPr="00DE6D2C">
        <w:rPr>
          <w:rFonts w:ascii="Times New Roman" w:hAnsi="Times New Roman" w:cs="Times New Roman"/>
          <w:sz w:val="20"/>
          <w:szCs w:val="20"/>
          <w:lang w:eastAsia="zh-CN"/>
        </w:rPr>
        <w:t xml:space="preserve">, G., </w:t>
      </w:r>
      <w:proofErr w:type="spellStart"/>
      <w:r w:rsidRPr="00DE6D2C">
        <w:rPr>
          <w:rFonts w:ascii="Times New Roman" w:hAnsi="Times New Roman" w:cs="Times New Roman"/>
          <w:sz w:val="20"/>
          <w:szCs w:val="20"/>
          <w:lang w:eastAsia="zh-CN"/>
        </w:rPr>
        <w:t>Conić</w:t>
      </w:r>
      <w:proofErr w:type="spellEnd"/>
      <w:r w:rsidRPr="00DE6D2C">
        <w:rPr>
          <w:rFonts w:ascii="Times New Roman" w:hAnsi="Times New Roman" w:cs="Times New Roman"/>
          <w:sz w:val="20"/>
          <w:szCs w:val="20"/>
          <w:lang w:eastAsia="zh-CN"/>
        </w:rPr>
        <w:t xml:space="preserve">, M., </w:t>
      </w:r>
      <w:proofErr w:type="spellStart"/>
      <w:r w:rsidRPr="00DE6D2C">
        <w:rPr>
          <w:rFonts w:ascii="Times New Roman" w:hAnsi="Times New Roman" w:cs="Times New Roman"/>
          <w:sz w:val="20"/>
          <w:szCs w:val="20"/>
          <w:lang w:eastAsia="zh-CN"/>
        </w:rPr>
        <w:t>Milutinović</w:t>
      </w:r>
      <w:proofErr w:type="spellEnd"/>
      <w:r w:rsidRPr="00DE6D2C">
        <w:rPr>
          <w:rFonts w:ascii="Times New Roman" w:hAnsi="Times New Roman" w:cs="Times New Roman"/>
          <w:sz w:val="20"/>
          <w:szCs w:val="20"/>
          <w:lang w:eastAsia="zh-CN"/>
        </w:rPr>
        <w:t xml:space="preserve">, A., &amp; </w:t>
      </w:r>
      <w:proofErr w:type="spellStart"/>
      <w:r w:rsidRPr="00DE6D2C">
        <w:rPr>
          <w:rFonts w:ascii="Times New Roman" w:hAnsi="Times New Roman" w:cs="Times New Roman"/>
          <w:b/>
          <w:sz w:val="20"/>
          <w:szCs w:val="20"/>
          <w:lang w:eastAsia="zh-CN"/>
        </w:rPr>
        <w:t>Gajić</w:t>
      </w:r>
      <w:proofErr w:type="spellEnd"/>
      <w:r w:rsidRPr="00DE6D2C">
        <w:rPr>
          <w:rFonts w:ascii="Times New Roman" w:hAnsi="Times New Roman" w:cs="Times New Roman"/>
          <w:b/>
          <w:sz w:val="20"/>
          <w:szCs w:val="20"/>
          <w:lang w:eastAsia="zh-CN"/>
        </w:rPr>
        <w:t>, T</w:t>
      </w:r>
      <w:r w:rsidRPr="00DE6D2C">
        <w:rPr>
          <w:rFonts w:ascii="Times New Roman" w:hAnsi="Times New Roman" w:cs="Times New Roman"/>
          <w:sz w:val="20"/>
          <w:szCs w:val="20"/>
          <w:lang w:eastAsia="zh-CN"/>
        </w:rPr>
        <w:t xml:space="preserve">. (2026). Artificial intelligence in gastronomic heritage preservation: Governance and community acceptance in tourism contexts. </w:t>
      </w:r>
      <w:r w:rsidRPr="00DE6D2C">
        <w:rPr>
          <w:rFonts w:ascii="Times New Roman" w:hAnsi="Times New Roman" w:cs="Times New Roman"/>
          <w:i/>
          <w:sz w:val="20"/>
          <w:szCs w:val="20"/>
          <w:lang w:eastAsia="zh-CN"/>
        </w:rPr>
        <w:t>Heritage</w:t>
      </w:r>
      <w:r w:rsidRPr="00DE6D2C">
        <w:rPr>
          <w:rFonts w:ascii="Times New Roman" w:hAnsi="Times New Roman" w:cs="Times New Roman"/>
          <w:sz w:val="20"/>
          <w:szCs w:val="20"/>
          <w:lang w:eastAsia="zh-CN"/>
        </w:rPr>
        <w:t xml:space="preserve">, 9(1), 114. https://doi.org/10.3390/heritage9030114 </w:t>
      </w:r>
    </w:p>
    <w:p w:rsidR="00DE6D2C" w:rsidRPr="00DE6D2C" w:rsidRDefault="00DE6D2C" w:rsidP="00DE6D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Latn-RS"/>
        </w:rPr>
      </w:pPr>
      <w:proofErr w:type="spellStart"/>
      <w:r w:rsidRPr="00DE6D2C">
        <w:rPr>
          <w:rFonts w:ascii="Times New Roman" w:eastAsia="Calibri" w:hAnsi="Times New Roman" w:cs="Times New Roman"/>
          <w:sz w:val="20"/>
          <w:szCs w:val="20"/>
        </w:rPr>
        <w:t>Petrović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</w:rPr>
        <w:t xml:space="preserve">, M. D., </w:t>
      </w:r>
      <w:proofErr w:type="spellStart"/>
      <w:r w:rsidRPr="00DE6D2C">
        <w:rPr>
          <w:rFonts w:ascii="Times New Roman" w:eastAsia="Calibri" w:hAnsi="Times New Roman" w:cs="Times New Roman"/>
          <w:b/>
          <w:sz w:val="20"/>
          <w:szCs w:val="20"/>
        </w:rPr>
        <w:t>Gajić</w:t>
      </w:r>
      <w:proofErr w:type="spellEnd"/>
      <w:r w:rsidRPr="00DE6D2C">
        <w:rPr>
          <w:rFonts w:ascii="Times New Roman" w:eastAsia="Calibri" w:hAnsi="Times New Roman" w:cs="Times New Roman"/>
          <w:b/>
          <w:sz w:val="20"/>
          <w:szCs w:val="20"/>
        </w:rPr>
        <w:t>, T</w:t>
      </w:r>
      <w:r w:rsidRPr="00DE6D2C">
        <w:rPr>
          <w:rFonts w:ascii="Times New Roman" w:eastAsia="Calibri" w:hAnsi="Times New Roman" w:cs="Times New Roman"/>
          <w:sz w:val="20"/>
          <w:szCs w:val="20"/>
        </w:rPr>
        <w:t xml:space="preserve">., &amp;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</w:rPr>
        <w:t>Blešić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</w:rPr>
        <w:t xml:space="preserve">, I. </w:t>
      </w:r>
      <w:r w:rsidRPr="00DE6D2C">
        <w:rPr>
          <w:rFonts w:ascii="Times New Roman" w:eastAsia="Calibri" w:hAnsi="Times New Roman" w:cs="Times New Roman"/>
          <w:i/>
          <w:iCs/>
          <w:sz w:val="20"/>
          <w:szCs w:val="20"/>
        </w:rPr>
        <w:t>The evolving needs and expectations of leisure tourists in rural areas</w:t>
      </w:r>
      <w:r w:rsidRPr="00DE6D2C">
        <w:rPr>
          <w:rFonts w:ascii="Times New Roman" w:eastAsia="Calibri" w:hAnsi="Times New Roman" w:cs="Times New Roman"/>
          <w:sz w:val="20"/>
          <w:szCs w:val="20"/>
        </w:rPr>
        <w:t xml:space="preserve">. In A.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</w:rPr>
        <w:t>Lubowiecki-Vikuk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</w:rPr>
        <w:t xml:space="preserve"> &amp; I.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</w:rPr>
        <w:t>Michalska-Dudek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</w:rPr>
        <w:t xml:space="preserve"> (Eds.), </w:t>
      </w:r>
      <w:r w:rsidRPr="00DE6D2C">
        <w:rPr>
          <w:rFonts w:ascii="Times New Roman" w:eastAsia="Calibri" w:hAnsi="Times New Roman" w:cs="Times New Roman"/>
          <w:i/>
          <w:iCs/>
          <w:sz w:val="20"/>
          <w:szCs w:val="20"/>
        </w:rPr>
        <w:t>Customer insight in tourism: Segments, profiles and personas</w:t>
      </w:r>
      <w:r w:rsidRPr="00DE6D2C">
        <w:rPr>
          <w:rFonts w:ascii="Times New Roman" w:eastAsia="Calibri" w:hAnsi="Times New Roman" w:cs="Times New Roman"/>
          <w:sz w:val="20"/>
          <w:szCs w:val="20"/>
        </w:rPr>
        <w:t xml:space="preserve"> (1st </w:t>
      </w:r>
      <w:proofErr w:type="gramStart"/>
      <w:r w:rsidRPr="00DE6D2C">
        <w:rPr>
          <w:rFonts w:ascii="Times New Roman" w:eastAsia="Calibri" w:hAnsi="Times New Roman" w:cs="Times New Roman"/>
          <w:sz w:val="20"/>
          <w:szCs w:val="20"/>
        </w:rPr>
        <w:t>ed</w:t>
      </w:r>
      <w:proofErr w:type="gramEnd"/>
      <w:r w:rsidRPr="00DE6D2C">
        <w:rPr>
          <w:rFonts w:ascii="Times New Roman" w:eastAsia="Calibri" w:hAnsi="Times New Roman" w:cs="Times New Roman"/>
          <w:sz w:val="20"/>
          <w:szCs w:val="20"/>
        </w:rPr>
        <w:t xml:space="preserve">.). Routledge. </w:t>
      </w:r>
      <w:hyperlink r:id="rId9" w:tgtFrame="_new" w:history="1">
        <w:r w:rsidRPr="00DE6D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https://doi.org/10.4324/9781003638193</w:t>
        </w:r>
      </w:hyperlink>
    </w:p>
    <w:p w:rsidR="00DE6D2C" w:rsidRPr="00DE6D2C" w:rsidRDefault="00DE6D2C" w:rsidP="00DE6D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Latn-RS"/>
        </w:rPr>
      </w:pPr>
      <w:r w:rsidRPr="00DE6D2C"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>Gajić, T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., Vukolić, D., &amp; Veljović, S. Can hotels benefit from connected rooms technology, and are tourists ready to embrace it? An analysis of business performance and user perception. </w:t>
      </w:r>
      <w:r w:rsidRPr="00DE6D2C">
        <w:rPr>
          <w:rFonts w:ascii="Times New Roman" w:eastAsia="Calibri" w:hAnsi="Times New Roman" w:cs="Times New Roman"/>
          <w:i/>
          <w:sz w:val="20"/>
          <w:szCs w:val="20"/>
          <w:lang w:val="sr-Latn-RS"/>
        </w:rPr>
        <w:t>International Journal of Hospitality Management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, 133, 104480. 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begin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instrText xml:space="preserve"> HYPERLINK "https://doi.org/10.1016/j.ijhm.2025.104480" </w:instrTex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separate"/>
      </w:r>
      <w:r w:rsidRPr="00DE6D2C">
        <w:rPr>
          <w:rFonts w:ascii="Times New Roman" w:eastAsia="Calibri" w:hAnsi="Times New Roman" w:cs="Times New Roman"/>
          <w:color w:val="0563C1"/>
          <w:sz w:val="20"/>
          <w:szCs w:val="20"/>
          <w:u w:val="single"/>
          <w:lang w:val="sr-Latn-RS"/>
        </w:rPr>
        <w:t>https://doi.org/10.1016/j.ijhm.2025.104480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end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 </w:t>
      </w:r>
    </w:p>
    <w:p w:rsidR="00DE6D2C" w:rsidRPr="00DE6D2C" w:rsidRDefault="00DE6D2C" w:rsidP="00DE6D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Latn-RS"/>
        </w:rPr>
      </w:pPr>
      <w:proofErr w:type="spellStart"/>
      <w:r w:rsidRPr="00DE6D2C">
        <w:rPr>
          <w:rFonts w:ascii="Times New Roman" w:eastAsia="Calibri" w:hAnsi="Times New Roman" w:cs="Times New Roman"/>
          <w:sz w:val="20"/>
          <w:szCs w:val="20"/>
        </w:rPr>
        <w:t>Vuksanović-Macura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</w:rPr>
        <w:t xml:space="preserve">, Z.,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</w:rPr>
        <w:t>Ljubenov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</w:rPr>
        <w:t xml:space="preserve">, G., &amp; </w:t>
      </w:r>
      <w:proofErr w:type="spellStart"/>
      <w:r w:rsidRPr="00DE6D2C">
        <w:rPr>
          <w:rFonts w:ascii="Times New Roman" w:eastAsia="Calibri" w:hAnsi="Times New Roman" w:cs="Times New Roman"/>
          <w:b/>
          <w:sz w:val="20"/>
          <w:szCs w:val="20"/>
        </w:rPr>
        <w:t>Gajić</w:t>
      </w:r>
      <w:proofErr w:type="spellEnd"/>
      <w:r w:rsidRPr="00DE6D2C">
        <w:rPr>
          <w:rFonts w:ascii="Times New Roman" w:eastAsia="Calibri" w:hAnsi="Times New Roman" w:cs="Times New Roman"/>
          <w:b/>
          <w:sz w:val="20"/>
          <w:szCs w:val="20"/>
        </w:rPr>
        <w:t>, T.</w:t>
      </w:r>
      <w:r w:rsidRPr="00DE6D2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E6D2C">
        <w:rPr>
          <w:rFonts w:ascii="Times New Roman" w:eastAsia="Calibri" w:hAnsi="Times New Roman" w:cs="Times New Roman"/>
          <w:iCs/>
          <w:sz w:val="20"/>
          <w:szCs w:val="20"/>
        </w:rPr>
        <w:t xml:space="preserve">Preservation of vernacular cultural landscape and sustainable tourism: A case study from the Western </w:t>
      </w:r>
      <w:proofErr w:type="spellStart"/>
      <w:r w:rsidRPr="00DE6D2C">
        <w:rPr>
          <w:rFonts w:ascii="Times New Roman" w:eastAsia="Calibri" w:hAnsi="Times New Roman" w:cs="Times New Roman"/>
          <w:iCs/>
          <w:sz w:val="20"/>
          <w:szCs w:val="20"/>
        </w:rPr>
        <w:t>Carpatho</w:t>
      </w:r>
      <w:proofErr w:type="spellEnd"/>
      <w:r w:rsidRPr="00DE6D2C">
        <w:rPr>
          <w:rFonts w:ascii="Times New Roman" w:eastAsia="Calibri" w:hAnsi="Times New Roman" w:cs="Times New Roman"/>
          <w:iCs/>
          <w:sz w:val="20"/>
          <w:szCs w:val="20"/>
        </w:rPr>
        <w:t>-Balkan Region</w:t>
      </w:r>
      <w:r w:rsidRPr="00DE6D2C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E6D2C">
        <w:rPr>
          <w:rFonts w:ascii="Times New Roman" w:eastAsia="Calibri" w:hAnsi="Times New Roman" w:cs="Times New Roman"/>
          <w:bCs/>
          <w:i/>
          <w:sz w:val="20"/>
          <w:szCs w:val="20"/>
        </w:rPr>
        <w:t>Heritage</w:t>
      </w:r>
      <w:r w:rsidRPr="00DE6D2C">
        <w:rPr>
          <w:rFonts w:ascii="Times New Roman" w:eastAsia="Calibri" w:hAnsi="Times New Roman" w:cs="Times New Roman"/>
          <w:bCs/>
          <w:sz w:val="20"/>
          <w:szCs w:val="20"/>
        </w:rPr>
        <w:t>, 8</w:t>
      </w:r>
      <w:r w:rsidRPr="00DE6D2C">
        <w:rPr>
          <w:rFonts w:ascii="Times New Roman" w:eastAsia="Calibri" w:hAnsi="Times New Roman" w:cs="Times New Roman"/>
          <w:sz w:val="20"/>
          <w:szCs w:val="20"/>
        </w:rPr>
        <w:t xml:space="preserve">(12), 493. </w:t>
      </w:r>
      <w:hyperlink r:id="rId10" w:tgtFrame="_new" w:history="1">
        <w:r w:rsidRPr="00DE6D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https://doi.org/10.3390/heritage8120493</w:t>
        </w:r>
      </w:hyperlink>
    </w:p>
    <w:p w:rsidR="00DE6D2C" w:rsidRPr="00DE6D2C" w:rsidRDefault="00DE6D2C" w:rsidP="00DE6D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Latn-RS"/>
        </w:rPr>
      </w:pPr>
      <w:r w:rsidRPr="00DE6D2C"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>Gajić, T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., Blešić, I., Vukolić, D., Ivkov, M., Radovanović, M. M., Malinović-Milićević, S., &amp; Miljković, O. Adapting the Smart Village Index as a technological tool for rural digitalization and tourism development in emerging economies. </w:t>
      </w:r>
      <w:r w:rsidRPr="00DE6D2C">
        <w:rPr>
          <w:rFonts w:ascii="Times New Roman" w:eastAsia="Calibri" w:hAnsi="Times New Roman" w:cs="Times New Roman"/>
          <w:i/>
          <w:sz w:val="20"/>
          <w:szCs w:val="20"/>
          <w:lang w:val="sr-Latn-RS"/>
        </w:rPr>
        <w:t>Technologies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>, 13(11), 513.</w:t>
      </w:r>
      <w:r w:rsidRPr="00DE6D2C"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 xml:space="preserve"> </w:t>
      </w:r>
      <w:hyperlink r:id="rId11" w:history="1">
        <w:r w:rsidRPr="00DE6D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sr-Latn-RS"/>
          </w:rPr>
          <w:t>https://doi.org/10.3390/technologies13110513</w:t>
        </w:r>
      </w:hyperlink>
      <w:r w:rsidRPr="00DE6D2C"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 xml:space="preserve"> </w:t>
      </w:r>
    </w:p>
    <w:p w:rsidR="00DE6D2C" w:rsidRPr="00DE6D2C" w:rsidRDefault="00DE6D2C" w:rsidP="00DE6D2C">
      <w:pPr>
        <w:numPr>
          <w:ilvl w:val="0"/>
          <w:numId w:val="2"/>
        </w:numPr>
        <w:spacing w:after="160" w:line="259" w:lineRule="auto"/>
        <w:rPr>
          <w:rFonts w:ascii="Times New Roman" w:eastAsia="Calibri" w:hAnsi="Times New Roman" w:cs="Times New Roman"/>
          <w:sz w:val="20"/>
          <w:szCs w:val="20"/>
          <w:lang w:val="sr-Latn-RS"/>
        </w:rPr>
      </w:pP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Vukolić, D., </w:t>
      </w:r>
      <w:r w:rsidRPr="00DE6D2C"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>Gajić, T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., Cabral, Ó., Veljović, S., &amp; Knežević, S. Revolutionizing the hospitality industry: The impact of AI technologies on efficient food management and reduction of food waste. </w:t>
      </w:r>
      <w:r w:rsidRPr="00DE6D2C">
        <w:rPr>
          <w:rFonts w:ascii="Times New Roman" w:eastAsia="Calibri" w:hAnsi="Times New Roman" w:cs="Times New Roman"/>
          <w:i/>
          <w:sz w:val="20"/>
          <w:szCs w:val="20"/>
          <w:lang w:val="sr-Latn-RS"/>
        </w:rPr>
        <w:t>Journal of Tourism Futures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, 1–29. 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begin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instrText xml:space="preserve"> HYPERLINK "https://doi.org/10.1108/JTF-02-2025-0033" </w:instrTex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separate"/>
      </w:r>
      <w:r w:rsidRPr="00DE6D2C">
        <w:rPr>
          <w:rFonts w:ascii="Times New Roman" w:eastAsia="Calibri" w:hAnsi="Times New Roman" w:cs="Times New Roman"/>
          <w:color w:val="0563C1"/>
          <w:sz w:val="20"/>
          <w:szCs w:val="20"/>
          <w:u w:val="single"/>
          <w:lang w:val="sr-Latn-RS"/>
        </w:rPr>
        <w:t>https://doi.org/10.1108/JTF-02-2025-0033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end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 </w:t>
      </w:r>
    </w:p>
    <w:p w:rsidR="00DE6D2C" w:rsidRPr="00DE6D2C" w:rsidRDefault="00DE6D2C" w:rsidP="00DE6D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Latn-RS"/>
        </w:rPr>
      </w:pP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Vukolić, D., Radišić, M., Radišić, M., Pevac, D., Milošević, S., &amp; </w:t>
      </w:r>
      <w:r w:rsidRPr="00DE6D2C"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>Gajić, T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. The role of food safety in sustainable gastronomic tourism: Insights from farm-stay tourist experiences. </w:t>
      </w:r>
      <w:r w:rsidRPr="00DE6D2C">
        <w:rPr>
          <w:rFonts w:ascii="Times New Roman" w:eastAsia="Calibri" w:hAnsi="Times New Roman" w:cs="Times New Roman"/>
          <w:i/>
          <w:sz w:val="20"/>
          <w:szCs w:val="20"/>
          <w:lang w:val="sr-Latn-RS"/>
        </w:rPr>
        <w:t>Agriculture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, 15(18), 1966. 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begin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instrText xml:space="preserve"> HYPERLINK "https://doi.org/10.3390/agriculture15181966" </w:instrTex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separate"/>
      </w:r>
      <w:r w:rsidRPr="00DE6D2C">
        <w:rPr>
          <w:rFonts w:ascii="Times New Roman" w:eastAsia="Calibri" w:hAnsi="Times New Roman" w:cs="Times New Roman"/>
          <w:color w:val="0563C1"/>
          <w:sz w:val="20"/>
          <w:szCs w:val="20"/>
          <w:u w:val="single"/>
          <w:lang w:val="sr-Latn-RS"/>
        </w:rPr>
        <w:t>https://doi.org/10.3390/agriculture15181966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end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 </w:t>
      </w:r>
    </w:p>
    <w:p w:rsidR="00DE6D2C" w:rsidRPr="00DE6D2C" w:rsidRDefault="00DE6D2C" w:rsidP="00DE6D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Latn-RS"/>
        </w:rPr>
      </w:pPr>
      <w:r w:rsidRPr="00DE6D2C"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>Gajić, T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., Vukolić, D., Knežević, S., Spasojević, A., Đoković, F., Milošević, S., Radišić, M., Radišić, M., &amp; Pevac, D. Acceptance of innovative food among tourists: Psychological factors and generational differences in the post-transition context of Serbia. </w:t>
      </w:r>
      <w:r w:rsidRPr="00DE6D2C">
        <w:rPr>
          <w:rFonts w:ascii="Times New Roman" w:eastAsia="Calibri" w:hAnsi="Times New Roman" w:cs="Times New Roman"/>
          <w:i/>
          <w:sz w:val="20"/>
          <w:szCs w:val="20"/>
          <w:lang w:val="sr-Latn-RS"/>
        </w:rPr>
        <w:t>Foods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, 14(21), 3607. 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begin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instrText xml:space="preserve"> HYPERLINK "https://doi.org/10.3390/foods14213607" </w:instrTex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separate"/>
      </w:r>
      <w:r w:rsidRPr="00DE6D2C">
        <w:rPr>
          <w:rFonts w:ascii="Times New Roman" w:eastAsia="Calibri" w:hAnsi="Times New Roman" w:cs="Times New Roman"/>
          <w:color w:val="0563C1"/>
          <w:sz w:val="20"/>
          <w:szCs w:val="20"/>
          <w:u w:val="single"/>
          <w:lang w:val="sr-Latn-RS"/>
        </w:rPr>
        <w:t>https://doi.org/10.3390/foods14213607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end"/>
      </w:r>
      <w:r w:rsidRPr="00DE6D2C"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 xml:space="preserve"> </w:t>
      </w:r>
    </w:p>
    <w:p w:rsidR="00DE6D2C" w:rsidRPr="00DE6D2C" w:rsidRDefault="00DE6D2C" w:rsidP="00DE6D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Latn-RS"/>
        </w:rPr>
      </w:pPr>
      <w:proofErr w:type="spellStart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>Issakov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Y.,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>Sarkytkan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K., </w:t>
      </w:r>
      <w:proofErr w:type="spellStart"/>
      <w:r w:rsidRPr="00DE6D2C">
        <w:rPr>
          <w:rFonts w:ascii="Times New Roman" w:eastAsia="Calibri" w:hAnsi="Times New Roman" w:cs="Times New Roman"/>
          <w:b/>
          <w:sz w:val="20"/>
          <w:szCs w:val="20"/>
          <w:lang w:val="en-GB"/>
        </w:rPr>
        <w:t>Gajić</w:t>
      </w:r>
      <w:proofErr w:type="spellEnd"/>
      <w:r w:rsidRPr="00DE6D2C">
        <w:rPr>
          <w:rFonts w:ascii="Times New Roman" w:eastAsia="Calibri" w:hAnsi="Times New Roman" w:cs="Times New Roman"/>
          <w:b/>
          <w:sz w:val="20"/>
          <w:szCs w:val="20"/>
          <w:lang w:val="en-GB"/>
        </w:rPr>
        <w:t>, T</w:t>
      </w:r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.,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>Akhmetova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A.,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>Berdygulova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G.,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>Zhoya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K.,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>Razia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T., &amp;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>Matigulla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B. Climate-induced transboundary water insecurity in Central Asia: Institutional challenges, adaptation responses, and future research directions. </w:t>
      </w:r>
      <w:r w:rsidRPr="00DE6D2C">
        <w:rPr>
          <w:rFonts w:ascii="Times New Roman" w:eastAsia="Calibri" w:hAnsi="Times New Roman" w:cs="Times New Roman"/>
          <w:i/>
          <w:iCs/>
          <w:sz w:val="20"/>
          <w:szCs w:val="20"/>
          <w:lang w:val="en-GB"/>
        </w:rPr>
        <w:t>Water, 17</w:t>
      </w:r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(12), 1795. </w:t>
      </w:r>
      <w:hyperlink r:id="rId12" w:tgtFrame="_new" w:history="1">
        <w:r w:rsidRPr="00DE6D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GB"/>
          </w:rPr>
          <w:t>https://doi.org/10.3390/w17121795</w:t>
        </w:r>
      </w:hyperlink>
    </w:p>
    <w:p w:rsidR="00DE6D2C" w:rsidRPr="00DE6D2C" w:rsidRDefault="00DE6D2C" w:rsidP="00DE6D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Latn-RS"/>
        </w:rPr>
      </w:pPr>
      <w:r w:rsidRPr="00DE6D2C"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>Gajić, T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., Veljović, S. P., Petrović, M. D., Blešić, I., Radovanović, M. M., Malinović Milićević, S., Milanović Pešić, A., Issakov, Y., &amp; Khamitova, D. M. The use of local ingredients in shaping tourist experience: The case of Allium ursinum and revisit intention in rural destinations of Serbia. </w:t>
      </w:r>
      <w:r w:rsidRPr="00DE6D2C">
        <w:rPr>
          <w:rFonts w:ascii="Times New Roman" w:eastAsia="Calibri" w:hAnsi="Times New Roman" w:cs="Times New Roman"/>
          <w:i/>
          <w:sz w:val="20"/>
          <w:szCs w:val="20"/>
          <w:lang w:val="sr-Latn-RS"/>
        </w:rPr>
        <w:t>Foods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, 14(9), 1527. 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begin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instrText xml:space="preserve"> HYPERLINK "https://doi.org/10.3390/foods14091527" </w:instrTex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separate"/>
      </w:r>
      <w:r w:rsidRPr="00DE6D2C">
        <w:rPr>
          <w:rFonts w:ascii="Times New Roman" w:eastAsia="Calibri" w:hAnsi="Times New Roman" w:cs="Times New Roman"/>
          <w:color w:val="0563C1"/>
          <w:sz w:val="20"/>
          <w:szCs w:val="20"/>
          <w:u w:val="single"/>
          <w:lang w:val="sr-Latn-RS"/>
        </w:rPr>
        <w:t>https://doi.org/10.3390/foods14091527</w:t>
      </w:r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fldChar w:fldCharType="end"/>
      </w:r>
    </w:p>
    <w:p w:rsidR="00DE6D2C" w:rsidRPr="00DE6D2C" w:rsidRDefault="00DE6D2C" w:rsidP="00DE6D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Latn-RS"/>
        </w:rPr>
      </w:pPr>
      <w:proofErr w:type="spellStart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>Issakov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Y.,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>Shynbergenova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K.,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>Qasenuly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M., </w:t>
      </w:r>
      <w:proofErr w:type="spellStart"/>
      <w:r w:rsidRPr="00DE6D2C">
        <w:rPr>
          <w:rFonts w:ascii="Times New Roman" w:eastAsia="Calibri" w:hAnsi="Times New Roman" w:cs="Times New Roman"/>
          <w:b/>
          <w:sz w:val="20"/>
          <w:szCs w:val="20"/>
          <w:lang w:val="en-GB"/>
        </w:rPr>
        <w:t>Gajić</w:t>
      </w:r>
      <w:proofErr w:type="spellEnd"/>
      <w:r w:rsidRPr="00DE6D2C">
        <w:rPr>
          <w:rFonts w:ascii="Times New Roman" w:eastAsia="Calibri" w:hAnsi="Times New Roman" w:cs="Times New Roman"/>
          <w:b/>
          <w:sz w:val="20"/>
          <w:szCs w:val="20"/>
          <w:lang w:val="en-GB"/>
        </w:rPr>
        <w:t>, T</w:t>
      </w:r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., &amp;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>Skakova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A. A systematic review of programs and mechanisms for industry engagement in flood water management: Global challenges and perspectives. </w:t>
      </w:r>
      <w:r w:rsidRPr="00DE6D2C">
        <w:rPr>
          <w:rFonts w:ascii="Times New Roman" w:eastAsia="Calibri" w:hAnsi="Times New Roman" w:cs="Times New Roman"/>
          <w:i/>
          <w:iCs/>
          <w:sz w:val="20"/>
          <w:szCs w:val="20"/>
          <w:lang w:val="en-GB"/>
        </w:rPr>
        <w:t>Water, 17</w:t>
      </w:r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(8), 1155. </w:t>
      </w:r>
      <w:hyperlink r:id="rId13" w:history="1">
        <w:r w:rsidRPr="00DE6D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GB"/>
          </w:rPr>
          <w:t>https://doi.org/10.3390/w17081155</w:t>
        </w:r>
      </w:hyperlink>
    </w:p>
    <w:p w:rsidR="00DE6D2C" w:rsidRPr="00DE6D2C" w:rsidRDefault="00DE6D2C" w:rsidP="00DE6D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Latn-RS"/>
        </w:rPr>
      </w:pP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Vukolić, D., </w:t>
      </w:r>
      <w:r w:rsidRPr="00DE6D2C"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>Gajić, T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., Popović, A., Antonić Trebovac, T., &amp; Knežević, S. Guest perceptions of the role of music in gastronomic experiences. </w:t>
      </w:r>
      <w:r w:rsidRPr="00DE6D2C">
        <w:rPr>
          <w:rFonts w:ascii="Times New Roman" w:eastAsia="Calibri" w:hAnsi="Times New Roman" w:cs="Times New Roman"/>
          <w:i/>
          <w:sz w:val="20"/>
          <w:szCs w:val="20"/>
          <w:lang w:val="sr-Latn-RS"/>
        </w:rPr>
        <w:t>International Journal of Gastronomy and Food Science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, 42, 101327. 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begin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instrText xml:space="preserve"> HYPERLINK "https://doi.org/10.1016/j.ijgfs.2025.101327" </w:instrTex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separate"/>
      </w:r>
      <w:r w:rsidRPr="00DE6D2C">
        <w:rPr>
          <w:rFonts w:ascii="Times New Roman" w:eastAsia="Calibri" w:hAnsi="Times New Roman" w:cs="Times New Roman"/>
          <w:color w:val="0563C1"/>
          <w:sz w:val="20"/>
          <w:szCs w:val="20"/>
          <w:u w:val="single"/>
          <w:lang w:val="sr-Latn-RS"/>
        </w:rPr>
        <w:t>https://doi.org/10.1016/j.ijgfs.2025.101327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end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 </w:t>
      </w:r>
    </w:p>
    <w:p w:rsidR="00DE6D2C" w:rsidRPr="00DE6D2C" w:rsidRDefault="00DE6D2C" w:rsidP="00DE6D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Latn-RS"/>
        </w:rPr>
      </w:pP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Issakov, Y., Lečić, B., Spasojević, A., Knežević, S., Mandarić, M., Stojanović, K., </w:t>
      </w:r>
      <w:r w:rsidRPr="00DE6D2C"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>Gajić, T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., &amp; Vukolić, D. Security and sustainability of tourist destinations through digital technologies: A comparative analysis of Almaty and Belgrade. </w:t>
      </w:r>
      <w:r w:rsidRPr="00DE6D2C">
        <w:rPr>
          <w:rFonts w:ascii="Times New Roman" w:eastAsia="Calibri" w:hAnsi="Times New Roman" w:cs="Times New Roman"/>
          <w:i/>
          <w:sz w:val="20"/>
          <w:szCs w:val="20"/>
          <w:lang w:val="sr-Latn-RS"/>
        </w:rPr>
        <w:t>Sustainability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, 17(20), 9126. 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begin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instrText xml:space="preserve"> HYPERLINK "https://doi.org/10.3390/su17209126" </w:instrTex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separate"/>
      </w:r>
      <w:r w:rsidRPr="00DE6D2C">
        <w:rPr>
          <w:rFonts w:ascii="Times New Roman" w:eastAsia="Calibri" w:hAnsi="Times New Roman" w:cs="Times New Roman"/>
          <w:color w:val="0563C1"/>
          <w:sz w:val="20"/>
          <w:szCs w:val="20"/>
          <w:u w:val="single"/>
          <w:lang w:val="sr-Latn-RS"/>
        </w:rPr>
        <w:t>https://doi.org/10.3390/su17209126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end"/>
      </w:r>
    </w:p>
    <w:p w:rsidR="00DE6D2C" w:rsidRPr="00DE6D2C" w:rsidRDefault="00DE6D2C" w:rsidP="00DE6D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Latn-RS"/>
        </w:rPr>
      </w:pP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Issakov, Y., Zhoya, K., Nizamatdinova, Z., Laiskhanov, S., Aliaskarov, D. &amp; </w:t>
      </w:r>
      <w:r w:rsidRPr="00DE6D2C"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>Gajić, T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. Understanding the contribution of turkic petroglyphs to cultural tourism development in central Asia: A systematic 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lastRenderedPageBreak/>
        <w:t xml:space="preserve">and meta-analytic perspective. </w:t>
      </w:r>
      <w:r w:rsidRPr="00DE6D2C">
        <w:rPr>
          <w:rFonts w:ascii="Times New Roman" w:eastAsia="Calibri" w:hAnsi="Times New Roman" w:cs="Times New Roman"/>
          <w:i/>
          <w:sz w:val="20"/>
          <w:szCs w:val="20"/>
          <w:lang w:val="sr-Latn-RS"/>
        </w:rPr>
        <w:t>Geojournal of Tourism and Geosites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, 62(4), 2063–2075. 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begin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instrText xml:space="preserve"> HYPERLINK "https://doi.org/10.30892/gtg.62406-1572" </w:instrTex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separate"/>
      </w:r>
      <w:r w:rsidRPr="00DE6D2C">
        <w:rPr>
          <w:rFonts w:ascii="Times New Roman" w:eastAsia="Calibri" w:hAnsi="Times New Roman" w:cs="Times New Roman"/>
          <w:color w:val="0563C1"/>
          <w:sz w:val="20"/>
          <w:szCs w:val="20"/>
          <w:u w:val="single"/>
          <w:lang w:val="sr-Latn-RS"/>
        </w:rPr>
        <w:t>https://doi.org/10.30892/gtg.62406-1572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end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 </w:t>
      </w:r>
    </w:p>
    <w:p w:rsidR="00DE6D2C" w:rsidRPr="00DE6D2C" w:rsidRDefault="00DE6D2C" w:rsidP="00DE6D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Latn-RS"/>
        </w:rPr>
      </w:pP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Matović, S., Lović Obradović, S., &amp; </w:t>
      </w:r>
      <w:r w:rsidRPr="00DE6D2C"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>Gajić, T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. Sustainable tourism in protected areas: Comparative governance and lessons from Tara and Triglav National Parks. </w:t>
      </w:r>
      <w:r w:rsidRPr="00DE6D2C">
        <w:rPr>
          <w:rFonts w:ascii="Times New Roman" w:eastAsia="Calibri" w:hAnsi="Times New Roman" w:cs="Times New Roman"/>
          <w:i/>
          <w:sz w:val="20"/>
          <w:szCs w:val="20"/>
          <w:lang w:val="sr-Latn-RS"/>
        </w:rPr>
        <w:t>Sustainability,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 17(15), 7048. 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begin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instrText xml:space="preserve"> HYPERLINK "https://doi.org/10.3390/su17157048" </w:instrTex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separate"/>
      </w:r>
      <w:r w:rsidRPr="00DE6D2C">
        <w:rPr>
          <w:rFonts w:ascii="Times New Roman" w:eastAsia="Calibri" w:hAnsi="Times New Roman" w:cs="Times New Roman"/>
          <w:color w:val="0563C1"/>
          <w:sz w:val="20"/>
          <w:szCs w:val="20"/>
          <w:u w:val="single"/>
          <w:lang w:val="sr-Latn-RS"/>
        </w:rPr>
        <w:t>https://doi.org/10.3390/su17157048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end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 </w:t>
      </w:r>
    </w:p>
    <w:p w:rsidR="00DE6D2C" w:rsidRPr="00DE6D2C" w:rsidRDefault="00DE6D2C" w:rsidP="00DE6D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Latn-RS"/>
        </w:rPr>
      </w:pP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Dyussekeyeva, Y., Kadyrbekova, D., Issakov, Y., Ageleuova, A., Zhaksybekova, D., &amp; </w:t>
      </w:r>
      <w:r w:rsidRPr="00DE6D2C"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>Gajić, T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. Analysis of the current state and dynamics of tourism industry development in Akmola Region, Kazakhstan. </w:t>
      </w:r>
      <w:r w:rsidRPr="00DE6D2C">
        <w:rPr>
          <w:rFonts w:ascii="Times New Roman" w:eastAsia="Calibri" w:hAnsi="Times New Roman" w:cs="Times New Roman"/>
          <w:i/>
          <w:sz w:val="20"/>
          <w:szCs w:val="20"/>
          <w:lang w:val="sr-Latn-RS"/>
        </w:rPr>
        <w:t>Geojournal of Tourism and Geosites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, 60(2), 1348–1361. 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begin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instrText xml:space="preserve"> HYPERLINK "https://doi.org/10.30892/gtg.602spl30-1506" </w:instrTex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separate"/>
      </w:r>
      <w:r w:rsidRPr="00DE6D2C">
        <w:rPr>
          <w:rFonts w:ascii="Times New Roman" w:eastAsia="Calibri" w:hAnsi="Times New Roman" w:cs="Times New Roman"/>
          <w:color w:val="0563C1"/>
          <w:sz w:val="20"/>
          <w:szCs w:val="20"/>
          <w:u w:val="single"/>
          <w:lang w:val="sr-Latn-RS"/>
        </w:rPr>
        <w:t>https://doi.org/10.30892/gtg.602spl30-1506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end"/>
      </w:r>
    </w:p>
    <w:p w:rsidR="00DE6D2C" w:rsidRPr="00DE6D2C" w:rsidRDefault="00DE6D2C" w:rsidP="00DE6D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Latn-RS"/>
        </w:rPr>
      </w:pPr>
      <w:proofErr w:type="spellStart"/>
      <w:r w:rsidRPr="00DE6D2C">
        <w:rPr>
          <w:rFonts w:ascii="Times New Roman" w:eastAsia="Calibri" w:hAnsi="Times New Roman" w:cs="Times New Roman"/>
          <w:b/>
          <w:sz w:val="20"/>
          <w:szCs w:val="20"/>
          <w:lang w:val="en-GB"/>
        </w:rPr>
        <w:t>Gajić</w:t>
      </w:r>
      <w:proofErr w:type="spellEnd"/>
      <w:r w:rsidRPr="00DE6D2C">
        <w:rPr>
          <w:rFonts w:ascii="Times New Roman" w:eastAsia="Calibri" w:hAnsi="Times New Roman" w:cs="Times New Roman"/>
          <w:b/>
          <w:sz w:val="20"/>
          <w:szCs w:val="20"/>
          <w:lang w:val="en-GB"/>
        </w:rPr>
        <w:t>, T</w:t>
      </w:r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.,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>Vukolić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D.,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>Veljović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S.,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>Petrović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M.D.,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>Mićović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A.,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>Raljić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Popov, J.,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>Aleksić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M.,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>Dimitrijević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M.,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>Nizamatdinova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Z.,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>Aizada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A., &amp; </w:t>
      </w:r>
      <w:proofErr w:type="spellStart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>Dávid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L.D. Geographical indications as attractors for rural tourism: insights from the countryside of </w:t>
      </w:r>
      <w:proofErr w:type="spellStart"/>
      <w:proofErr w:type="gramStart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>serbia</w:t>
      </w:r>
      <w:proofErr w:type="spellEnd"/>
      <w:proofErr w:type="gram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DE6D2C">
        <w:rPr>
          <w:rFonts w:ascii="Times New Roman" w:eastAsia="Calibri" w:hAnsi="Times New Roman" w:cs="Times New Roman"/>
          <w:i/>
          <w:sz w:val="20"/>
          <w:szCs w:val="20"/>
          <w:lang w:val="en-GB"/>
        </w:rPr>
        <w:t>Geojournal</w:t>
      </w:r>
      <w:proofErr w:type="spellEnd"/>
      <w:r w:rsidRPr="00DE6D2C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of Tourism and </w:t>
      </w:r>
      <w:proofErr w:type="spellStart"/>
      <w:r w:rsidRPr="00DE6D2C">
        <w:rPr>
          <w:rFonts w:ascii="Times New Roman" w:eastAsia="Calibri" w:hAnsi="Times New Roman" w:cs="Times New Roman"/>
          <w:i/>
          <w:sz w:val="20"/>
          <w:szCs w:val="20"/>
          <w:lang w:val="en-GB"/>
        </w:rPr>
        <w:t>Geosites</w:t>
      </w:r>
      <w:proofErr w:type="spellEnd"/>
      <w:r w:rsidRPr="00DE6D2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59(2), 856–869. </w:t>
      </w:r>
      <w:hyperlink r:id="rId14" w:history="1">
        <w:r w:rsidRPr="00DE6D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GB"/>
          </w:rPr>
          <w:t>https://doi.org/10.30892/gtg.59230-1462</w:t>
        </w:r>
      </w:hyperlink>
    </w:p>
    <w:p w:rsidR="00DE6D2C" w:rsidRPr="00DE6D2C" w:rsidRDefault="00DE6D2C" w:rsidP="00DE6D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Latn-RS"/>
        </w:rPr>
      </w:pP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Petrović, M. D., </w:t>
      </w:r>
      <w:r w:rsidRPr="00DE6D2C"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>Gajić, T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., Laiskhanov, S., Radovanović, M. M., Anđelković, Ž., Atasoy, E., &amp; Khamitova, D. M. Do different settings matter in the economically sustainable tourism approach? A comparative study of Serbia, Kazakhstan, and Hungary. </w:t>
      </w:r>
      <w:r w:rsidRPr="00DE6D2C">
        <w:rPr>
          <w:rFonts w:ascii="Times New Roman" w:eastAsia="Calibri" w:hAnsi="Times New Roman" w:cs="Times New Roman"/>
          <w:i/>
          <w:sz w:val="20"/>
          <w:szCs w:val="20"/>
          <w:lang w:val="sr-Latn-RS"/>
        </w:rPr>
        <w:t>Sustainability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, 17(11), 4985. 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begin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instrText xml:space="preserve"> HYPERLINK "https://doi.org/10.3390/su17114985" </w:instrTex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separate"/>
      </w:r>
      <w:r w:rsidRPr="00DE6D2C">
        <w:rPr>
          <w:rFonts w:ascii="Times New Roman" w:eastAsia="Calibri" w:hAnsi="Times New Roman" w:cs="Times New Roman"/>
          <w:color w:val="0563C1"/>
          <w:sz w:val="20"/>
          <w:szCs w:val="20"/>
          <w:u w:val="single"/>
          <w:lang w:val="sr-Latn-RS"/>
        </w:rPr>
        <w:t>https://doi.org/10.3390/su17114985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end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 </w:t>
      </w:r>
    </w:p>
    <w:p w:rsidR="00DE6D2C" w:rsidRPr="00DE6D2C" w:rsidRDefault="00DE6D2C" w:rsidP="00DE6D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Latn-RS"/>
        </w:rPr>
      </w:pPr>
      <w:r w:rsidRPr="00DE6D2C"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>Gajić, T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., Ivanisević, A., &amp; Knežević, S. Employee perceptions of BI and AI tools for service transformation: Evidence from the Serbian airline and hotel industries. </w:t>
      </w:r>
      <w:r w:rsidRPr="00DE6D2C">
        <w:rPr>
          <w:rFonts w:ascii="Times New Roman" w:eastAsia="Calibri" w:hAnsi="Times New Roman" w:cs="Times New Roman"/>
          <w:i/>
          <w:sz w:val="20"/>
          <w:szCs w:val="20"/>
          <w:lang w:val="sr-Latn-RS"/>
        </w:rPr>
        <w:t>International Journal of Industrial Engineering and Management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,16(3), 2-12, 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begin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instrText xml:space="preserve"> HYPERLINK "https://doi.org/10.24867/IJIEM-385" </w:instrTex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separate"/>
      </w:r>
      <w:r w:rsidRPr="00DE6D2C">
        <w:rPr>
          <w:rFonts w:ascii="Times New Roman" w:eastAsia="Calibri" w:hAnsi="Times New Roman" w:cs="Times New Roman"/>
          <w:color w:val="0563C1"/>
          <w:sz w:val="20"/>
          <w:szCs w:val="20"/>
          <w:u w:val="single"/>
          <w:lang w:val="sr-Latn-RS"/>
        </w:rPr>
        <w:t>https://doi.org/10.24867/IJIEM-385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end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 </w:t>
      </w:r>
    </w:p>
    <w:p w:rsidR="00DE6D2C" w:rsidRPr="00DE6D2C" w:rsidRDefault="00DE6D2C" w:rsidP="00DE6D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Latn-RS"/>
        </w:rPr>
      </w:pP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Vujačić, D., Stanovčić, T., </w:t>
      </w:r>
      <w:r w:rsidRPr="00DE6D2C"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>Gajić, T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., Aleksova, B., &amp; Lukić, T. Advancing urban sustainability: Applying GIS technologies to assess SDG indicators – A case study of Podgorica (Montenegro). </w:t>
      </w:r>
      <w:r w:rsidRPr="00DE6D2C">
        <w:rPr>
          <w:rFonts w:ascii="Times New Roman" w:eastAsia="Calibri" w:hAnsi="Times New Roman" w:cs="Times New Roman"/>
          <w:i/>
          <w:sz w:val="20"/>
          <w:szCs w:val="20"/>
          <w:lang w:val="sr-Latn-RS"/>
        </w:rPr>
        <w:t>Open Geosciences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, 17, Article 20250803. 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begin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instrText xml:space="preserve"> HYPERLINK "https://doi.org/10.1515/geo-2025-0803" </w:instrTex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separate"/>
      </w:r>
      <w:r w:rsidRPr="00DE6D2C">
        <w:rPr>
          <w:rFonts w:ascii="Times New Roman" w:eastAsia="Calibri" w:hAnsi="Times New Roman" w:cs="Times New Roman"/>
          <w:color w:val="0563C1"/>
          <w:sz w:val="20"/>
          <w:szCs w:val="20"/>
          <w:u w:val="single"/>
          <w:lang w:val="sr-Latn-RS"/>
        </w:rPr>
        <w:t>https://doi.org/10.1515/geo-2025-0803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end"/>
      </w:r>
    </w:p>
    <w:p w:rsidR="00DE6D2C" w:rsidRPr="00DE6D2C" w:rsidRDefault="00DE6D2C" w:rsidP="00DE6D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Latn-RS"/>
        </w:rPr>
      </w:pPr>
      <w:r w:rsidRPr="00DE6D2C"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>Gajić, T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., Vukolić, D., Spasojević, A., Blešić, I., Petrović, M. D., Bugarčić, J., Bugarčić, M., Drašković, B. D., &amp; Milivojević, M. Exploring attitudes on the sustainable balance between nature conservation and economic development through ecotourism — Lessons from EU and non-EU countries. </w:t>
      </w:r>
      <w:r w:rsidRPr="00DE6D2C">
        <w:rPr>
          <w:rFonts w:ascii="Times New Roman" w:eastAsia="Calibri" w:hAnsi="Times New Roman" w:cs="Times New Roman"/>
          <w:i/>
          <w:sz w:val="20"/>
          <w:szCs w:val="20"/>
          <w:lang w:val="sr-Latn-RS"/>
        </w:rPr>
        <w:t>Land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, 14(2), 395. 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begin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instrText xml:space="preserve"> HYPERLINK "https://doi.org/10.3390/land14020395" </w:instrTex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separate"/>
      </w:r>
      <w:r w:rsidRPr="00DE6D2C">
        <w:rPr>
          <w:rFonts w:ascii="Times New Roman" w:eastAsia="Calibri" w:hAnsi="Times New Roman" w:cs="Times New Roman"/>
          <w:color w:val="0563C1"/>
          <w:sz w:val="20"/>
          <w:szCs w:val="20"/>
          <w:u w:val="single"/>
          <w:lang w:val="sr-Latn-RS"/>
        </w:rPr>
        <w:t>https://doi.org/10.3390/land14020395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end"/>
      </w:r>
    </w:p>
    <w:p w:rsidR="00DE6D2C" w:rsidRPr="00DE6D2C" w:rsidRDefault="00DE6D2C" w:rsidP="00DE6D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sr-Latn-RS"/>
        </w:rPr>
      </w:pPr>
      <w:r w:rsidRPr="00DE6D2C"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>Gajić, T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., Vukolić, D., Đoković, F., &amp; Dávid, L. D. (2024). A conceptual study on the choice of tourist destination among young people in the Republic of Serbia. </w:t>
      </w:r>
      <w:r w:rsidRPr="00DE6D2C">
        <w:rPr>
          <w:rFonts w:ascii="Times New Roman" w:eastAsia="Calibri" w:hAnsi="Times New Roman" w:cs="Times New Roman"/>
          <w:i/>
          <w:sz w:val="20"/>
          <w:szCs w:val="20"/>
          <w:lang w:val="sr-Latn-RS"/>
        </w:rPr>
        <w:t>TEME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, 48(4), 937–957. 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begin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instrText xml:space="preserve"> HYPERLINK "https://doi.org/10.22190/TEME230816053G M23" </w:instrTex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separate"/>
      </w:r>
      <w:r w:rsidRPr="00DE6D2C">
        <w:rPr>
          <w:rFonts w:ascii="Times New Roman" w:eastAsia="Calibri" w:hAnsi="Times New Roman" w:cs="Times New Roman"/>
          <w:color w:val="0563C1"/>
          <w:sz w:val="20"/>
          <w:szCs w:val="20"/>
          <w:u w:val="single"/>
          <w:lang w:val="sr-Latn-RS"/>
        </w:rPr>
        <w:t>https://doi.org/10.22190/TEME230816053G M23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end"/>
      </w:r>
    </w:p>
    <w:p w:rsidR="00DE6D2C" w:rsidRPr="00DE6D2C" w:rsidRDefault="00DE6D2C" w:rsidP="00DE6D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Latn-RS"/>
        </w:rPr>
      </w:pPr>
      <w:r w:rsidRPr="00DE6D2C"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>Gajić, T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., Vukolić, D., Conić, M., Naumov, K., Zdravković, I., &amp; Petković, N. Enhancing tourist satisfaction through the 4As framework and digital engagement: Lessons from Serbia. </w:t>
      </w:r>
      <w:r w:rsidRPr="00DE6D2C">
        <w:rPr>
          <w:rFonts w:ascii="Times New Roman" w:eastAsia="Calibri" w:hAnsi="Times New Roman" w:cs="Times New Roman"/>
          <w:i/>
          <w:sz w:val="20"/>
          <w:szCs w:val="20"/>
          <w:lang w:val="sr-Latn-RS"/>
        </w:rPr>
        <w:t>Tourism and Hospitality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, 6(5), 241. 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begin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instrText xml:space="preserve"> HYPERLINK "https://doi.org/10.3390/tourhosp6050241" </w:instrTex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separate"/>
      </w:r>
      <w:r w:rsidRPr="00DE6D2C">
        <w:rPr>
          <w:rFonts w:ascii="Times New Roman" w:eastAsia="Calibri" w:hAnsi="Times New Roman" w:cs="Times New Roman"/>
          <w:color w:val="0563C1"/>
          <w:sz w:val="20"/>
          <w:szCs w:val="20"/>
          <w:u w:val="single"/>
          <w:lang w:val="sr-Latn-RS"/>
        </w:rPr>
        <w:t>https://doi.org/10.3390/tourhosp6050241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end"/>
      </w:r>
    </w:p>
    <w:p w:rsidR="00DE6D2C" w:rsidRPr="00DE6D2C" w:rsidRDefault="00DE6D2C" w:rsidP="00DE6D2C">
      <w:pPr>
        <w:numPr>
          <w:ilvl w:val="0"/>
          <w:numId w:val="2"/>
        </w:numPr>
        <w:spacing w:after="160" w:line="259" w:lineRule="auto"/>
        <w:rPr>
          <w:rFonts w:ascii="Times New Roman" w:eastAsia="Calibri" w:hAnsi="Times New Roman" w:cs="Times New Roman"/>
          <w:sz w:val="20"/>
          <w:szCs w:val="20"/>
          <w:lang w:val="sr-Latn-RS"/>
        </w:rPr>
      </w:pP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Tokbergenova, U., Issakov, Y., Abdimanapov, B., Arslan, M., Pavlichenko, L., Aktymbayeva, B., Beisembinova, A., Shaken, A., &amp; </w:t>
      </w:r>
      <w:r w:rsidRPr="00DE6D2C"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>Gajić, T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. Tourism clusters in emerging destinations: Perceived competitiveness and economic sustainability. </w:t>
      </w:r>
      <w:r w:rsidRPr="00DE6D2C">
        <w:rPr>
          <w:rFonts w:ascii="Times New Roman" w:eastAsia="Calibri" w:hAnsi="Times New Roman" w:cs="Times New Roman"/>
          <w:i/>
          <w:sz w:val="20"/>
          <w:szCs w:val="20"/>
          <w:lang w:val="sr-Latn-RS"/>
        </w:rPr>
        <w:t>Journal of the Geographical Institute “Jovan Cvijić” SASA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, 75(3), 347–363. 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begin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instrText xml:space="preserve"> HYPERLINK "https://doi.org/10.2298/IJGI250326016T" </w:instrTex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separate"/>
      </w:r>
      <w:r w:rsidRPr="00DE6D2C">
        <w:rPr>
          <w:rFonts w:ascii="Times New Roman" w:eastAsia="Calibri" w:hAnsi="Times New Roman" w:cs="Times New Roman"/>
          <w:color w:val="0563C1"/>
          <w:sz w:val="20"/>
          <w:szCs w:val="20"/>
          <w:u w:val="single"/>
          <w:lang w:val="sr-Latn-RS"/>
        </w:rPr>
        <w:t>https://doi.org/10.2298/IJGI250326016T</w:t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fldChar w:fldCharType="end"/>
      </w:r>
      <w:r w:rsidRPr="00DE6D2C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 </w:t>
      </w:r>
    </w:p>
    <w:p w:rsidR="00385729" w:rsidRPr="00683DE4" w:rsidRDefault="00683DE4" w:rsidP="001638CE">
      <w:pPr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683DE4">
        <w:rPr>
          <w:rFonts w:ascii="Times New Roman" w:hAnsi="Times New Roman" w:cs="Times New Roman"/>
          <w:b/>
          <w:sz w:val="20"/>
          <w:szCs w:val="20"/>
          <w:lang w:val="sr-Cyrl-RS"/>
        </w:rPr>
        <w:t>Монографије:</w:t>
      </w:r>
    </w:p>
    <w:p w:rsidR="00683DE4" w:rsidRPr="00683DE4" w:rsidRDefault="00683DE4" w:rsidP="004A7F9A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683DE4">
        <w:rPr>
          <w:rFonts w:ascii="Times New Roman" w:hAnsi="Times New Roman" w:cs="Times New Roman"/>
          <w:b/>
          <w:sz w:val="20"/>
          <w:szCs w:val="20"/>
          <w:lang w:val="sr-Cyrl-RS"/>
        </w:rPr>
        <w:t>Гајић, Т.,</w:t>
      </w:r>
      <w:r w:rsidRPr="00683DE4">
        <w:rPr>
          <w:rFonts w:ascii="Times New Roman" w:hAnsi="Times New Roman" w:cs="Times New Roman"/>
          <w:sz w:val="20"/>
          <w:szCs w:val="20"/>
          <w:lang w:val="sr-Cyrl-RS"/>
        </w:rPr>
        <w:t xml:space="preserve"> &amp; Цвијановић, Д. (2021). </w:t>
      </w:r>
      <w:r w:rsidRPr="004A7F9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Стање и могућности руралне туристичке </w:t>
      </w:r>
      <w:r w:rsidR="004A7F9A">
        <w:rPr>
          <w:rFonts w:ascii="Times New Roman" w:hAnsi="Times New Roman" w:cs="Times New Roman"/>
          <w:i/>
          <w:sz w:val="20"/>
          <w:szCs w:val="20"/>
          <w:lang w:val="sr-Cyrl-RS"/>
        </w:rPr>
        <w:t>развијености Јужнобачког округа</w:t>
      </w:r>
      <w:r w:rsidRPr="00683DE4">
        <w:rPr>
          <w:rFonts w:ascii="Times New Roman" w:hAnsi="Times New Roman" w:cs="Times New Roman"/>
          <w:sz w:val="20"/>
          <w:szCs w:val="20"/>
          <w:lang w:val="sr-Cyrl-RS"/>
        </w:rPr>
        <w:t>. Универзитет у Крагујевцу, Факултет за хотелијерство и туризам, Врњачка Бања. ISBN 978-86-89949-51-3. COBISS.SR-ID 25896713.</w:t>
      </w:r>
    </w:p>
    <w:p w:rsidR="00683DE4" w:rsidRPr="00683DE4" w:rsidRDefault="00683DE4" w:rsidP="004A7F9A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683DE4">
        <w:rPr>
          <w:rFonts w:ascii="Times New Roman" w:hAnsi="Times New Roman" w:cs="Times New Roman"/>
          <w:sz w:val="20"/>
          <w:szCs w:val="20"/>
          <w:lang w:val="sr-Cyrl-RS"/>
        </w:rPr>
        <w:t xml:space="preserve">Зрнић, М., </w:t>
      </w:r>
      <w:r w:rsidRPr="00683DE4">
        <w:rPr>
          <w:rFonts w:ascii="Times New Roman" w:hAnsi="Times New Roman" w:cs="Times New Roman"/>
          <w:b/>
          <w:sz w:val="20"/>
          <w:szCs w:val="20"/>
          <w:lang w:val="sr-Cyrl-RS"/>
        </w:rPr>
        <w:t>Гајић, Т</w:t>
      </w:r>
      <w:r w:rsidRPr="00683DE4">
        <w:rPr>
          <w:rFonts w:ascii="Times New Roman" w:hAnsi="Times New Roman" w:cs="Times New Roman"/>
          <w:sz w:val="20"/>
          <w:szCs w:val="20"/>
          <w:lang w:val="sr-Cyrl-RS"/>
        </w:rPr>
        <w:t xml:space="preserve">., &amp; Цвијановић, Д. (2023). </w:t>
      </w:r>
      <w:r w:rsidRPr="004A7F9A">
        <w:rPr>
          <w:rFonts w:ascii="Times New Roman" w:hAnsi="Times New Roman" w:cs="Times New Roman"/>
          <w:i/>
          <w:sz w:val="20"/>
          <w:szCs w:val="20"/>
          <w:lang w:val="sr-Cyrl-RS"/>
        </w:rPr>
        <w:t>Улога и значај квалитета гастрономске понуде у успешном пословању хотела Републике Србије</w:t>
      </w:r>
      <w:r w:rsidRPr="00683DE4">
        <w:rPr>
          <w:rFonts w:ascii="Times New Roman" w:hAnsi="Times New Roman" w:cs="Times New Roman"/>
          <w:sz w:val="20"/>
          <w:szCs w:val="20"/>
          <w:lang w:val="sr-Cyrl-RS"/>
        </w:rPr>
        <w:t>. Универзитет у Крагујевцу, Факултет за хотелијерство и туризам у Врњачкој Бањи. ISBN: 978-86-89949-77-3.</w:t>
      </w:r>
    </w:p>
    <w:p w:rsidR="00683DE4" w:rsidRDefault="00683DE4" w:rsidP="004A7F9A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683DE4">
        <w:rPr>
          <w:rFonts w:ascii="Times New Roman" w:hAnsi="Times New Roman" w:cs="Times New Roman"/>
          <w:sz w:val="20"/>
          <w:szCs w:val="20"/>
          <w:lang w:val="sr-Cyrl-RS"/>
        </w:rPr>
        <w:t xml:space="preserve">Секулић, Д., Перић, Г., &amp; </w:t>
      </w:r>
      <w:r w:rsidRPr="00683DE4">
        <w:rPr>
          <w:rFonts w:ascii="Times New Roman" w:hAnsi="Times New Roman" w:cs="Times New Roman"/>
          <w:b/>
          <w:sz w:val="20"/>
          <w:szCs w:val="20"/>
          <w:lang w:val="sr-Cyrl-RS"/>
        </w:rPr>
        <w:t>Гајић, Т</w:t>
      </w:r>
      <w:r w:rsidRPr="00683DE4">
        <w:rPr>
          <w:rFonts w:ascii="Times New Roman" w:hAnsi="Times New Roman" w:cs="Times New Roman"/>
          <w:sz w:val="20"/>
          <w:szCs w:val="20"/>
          <w:lang w:val="sr-Cyrl-RS"/>
        </w:rPr>
        <w:t xml:space="preserve">. (2023). </w:t>
      </w:r>
      <w:r w:rsidRPr="004A7F9A">
        <w:rPr>
          <w:rFonts w:ascii="Times New Roman" w:hAnsi="Times New Roman" w:cs="Times New Roman"/>
          <w:i/>
          <w:sz w:val="20"/>
          <w:szCs w:val="20"/>
          <w:lang w:val="sr-Cyrl-RS"/>
        </w:rPr>
        <w:t>Квалитет у функцији постизања задовољства потрошача у хотелијерству</w:t>
      </w:r>
      <w:r w:rsidRPr="00683DE4">
        <w:rPr>
          <w:rFonts w:ascii="Times New Roman" w:hAnsi="Times New Roman" w:cs="Times New Roman"/>
          <w:sz w:val="20"/>
          <w:szCs w:val="20"/>
          <w:lang w:val="sr-Cyrl-RS"/>
        </w:rPr>
        <w:t>. Универзитет у Крагујевцу, Факултет за хотелијерство и туризам у Врњачкој Бањи. ISBN:978-86-89949-78-0</w:t>
      </w:r>
    </w:p>
    <w:p w:rsidR="00683DE4" w:rsidRDefault="00683DE4" w:rsidP="004A7F9A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Вуколић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683DE4">
        <w:rPr>
          <w:rFonts w:ascii="Times New Roman" w:hAnsi="Times New Roman" w:cs="Times New Roman"/>
          <w:sz w:val="20"/>
          <w:szCs w:val="20"/>
        </w:rPr>
        <w:t>Д.,</w:t>
      </w:r>
      <w:proofErr w:type="gram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b/>
          <w:sz w:val="20"/>
          <w:szCs w:val="20"/>
        </w:rPr>
        <w:t>Гајић</w:t>
      </w:r>
      <w:proofErr w:type="spellEnd"/>
      <w:r w:rsidRPr="00683DE4">
        <w:rPr>
          <w:rFonts w:ascii="Times New Roman" w:hAnsi="Times New Roman" w:cs="Times New Roman"/>
          <w:b/>
          <w:sz w:val="20"/>
          <w:szCs w:val="20"/>
        </w:rPr>
        <w:t>, Т</w:t>
      </w:r>
      <w:r w:rsidRPr="00683DE4">
        <w:rPr>
          <w:rFonts w:ascii="Times New Roman" w:hAnsi="Times New Roman" w:cs="Times New Roman"/>
          <w:sz w:val="20"/>
          <w:szCs w:val="20"/>
        </w:rPr>
        <w:t xml:space="preserve">., &amp;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Шаговновић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, И. (2026). </w:t>
      </w:r>
      <w:proofErr w:type="spellStart"/>
      <w:proofErr w:type="gramStart"/>
      <w:r w:rsidRPr="00683DE4">
        <w:rPr>
          <w:rStyle w:val="Emphasis"/>
          <w:rFonts w:ascii="Times New Roman" w:hAnsi="Times New Roman" w:cs="Times New Roman"/>
          <w:sz w:val="20"/>
          <w:szCs w:val="20"/>
        </w:rPr>
        <w:t>Квалитет</w:t>
      </w:r>
      <w:proofErr w:type="spellEnd"/>
      <w:r w:rsidRPr="00683DE4">
        <w:rPr>
          <w:rStyle w:val="Emphasis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Style w:val="Emphasis"/>
          <w:rFonts w:ascii="Times New Roman" w:hAnsi="Times New Roman" w:cs="Times New Roman"/>
          <w:sz w:val="20"/>
          <w:szCs w:val="20"/>
        </w:rPr>
        <w:t>гастрономске</w:t>
      </w:r>
      <w:proofErr w:type="spellEnd"/>
      <w:r w:rsidRPr="00683DE4">
        <w:rPr>
          <w:rStyle w:val="Emphasis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Style w:val="Emphasis"/>
          <w:rFonts w:ascii="Times New Roman" w:hAnsi="Times New Roman" w:cs="Times New Roman"/>
          <w:sz w:val="20"/>
          <w:szCs w:val="20"/>
        </w:rPr>
        <w:t>понуде</w:t>
      </w:r>
      <w:proofErr w:type="spellEnd"/>
      <w:r w:rsidRPr="00683DE4">
        <w:rPr>
          <w:rStyle w:val="Emphasis"/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683DE4">
        <w:rPr>
          <w:rStyle w:val="Emphasis"/>
          <w:rFonts w:ascii="Times New Roman" w:hAnsi="Times New Roman" w:cs="Times New Roman"/>
          <w:sz w:val="20"/>
          <w:szCs w:val="20"/>
        </w:rPr>
        <w:t>функцији</w:t>
      </w:r>
      <w:proofErr w:type="spellEnd"/>
      <w:r w:rsidRPr="00683DE4">
        <w:rPr>
          <w:rStyle w:val="Emphasis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Style w:val="Emphasis"/>
          <w:rFonts w:ascii="Times New Roman" w:hAnsi="Times New Roman" w:cs="Times New Roman"/>
          <w:sz w:val="20"/>
          <w:szCs w:val="20"/>
        </w:rPr>
        <w:t>развоја</w:t>
      </w:r>
      <w:proofErr w:type="spellEnd"/>
      <w:r w:rsidRPr="00683DE4">
        <w:rPr>
          <w:rStyle w:val="Emphasis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Style w:val="Emphasis"/>
          <w:rFonts w:ascii="Times New Roman" w:hAnsi="Times New Roman" w:cs="Times New Roman"/>
          <w:sz w:val="20"/>
          <w:szCs w:val="20"/>
        </w:rPr>
        <w:t>агротуризма</w:t>
      </w:r>
      <w:proofErr w:type="spellEnd"/>
      <w:r w:rsidRPr="00683DE4">
        <w:rPr>
          <w:rStyle w:val="Emphasis"/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683DE4">
        <w:rPr>
          <w:rStyle w:val="Emphasis"/>
          <w:rFonts w:ascii="Times New Roman" w:hAnsi="Times New Roman" w:cs="Times New Roman"/>
          <w:sz w:val="20"/>
          <w:szCs w:val="20"/>
        </w:rPr>
        <w:t>Републици</w:t>
      </w:r>
      <w:proofErr w:type="spellEnd"/>
      <w:r w:rsidRPr="00683DE4">
        <w:rPr>
          <w:rStyle w:val="Emphasis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Style w:val="Emphasis"/>
          <w:rFonts w:ascii="Times New Roman" w:hAnsi="Times New Roman" w:cs="Times New Roman"/>
          <w:sz w:val="20"/>
          <w:szCs w:val="20"/>
        </w:rPr>
        <w:t>Србији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Књига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104).</w:t>
      </w:r>
      <w:proofErr w:type="gram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Географски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институт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Јован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Цвијић</w:t>
      </w:r>
      <w:proofErr w:type="spellEnd"/>
      <w:proofErr w:type="gramStart"/>
      <w:r w:rsidRPr="00683DE4">
        <w:rPr>
          <w:rFonts w:ascii="Times New Roman" w:hAnsi="Times New Roman" w:cs="Times New Roman"/>
          <w:sz w:val="20"/>
          <w:szCs w:val="20"/>
        </w:rPr>
        <w:t>“ САНУ</w:t>
      </w:r>
      <w:proofErr w:type="gramEnd"/>
      <w:r w:rsidRPr="00683DE4">
        <w:rPr>
          <w:rFonts w:ascii="Times New Roman" w:hAnsi="Times New Roman" w:cs="Times New Roman"/>
          <w:sz w:val="20"/>
          <w:szCs w:val="20"/>
        </w:rPr>
        <w:t>.</w:t>
      </w:r>
      <w:r w:rsidRPr="00683DE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683DE4">
        <w:rPr>
          <w:rFonts w:ascii="Times New Roman" w:hAnsi="Times New Roman" w:cs="Times New Roman"/>
          <w:sz w:val="20"/>
          <w:szCs w:val="20"/>
        </w:rPr>
        <w:t>eISBN</w:t>
      </w:r>
      <w:proofErr w:type="spellEnd"/>
      <w:proofErr w:type="gramEnd"/>
      <w:r w:rsidRPr="00683DE4">
        <w:rPr>
          <w:rFonts w:ascii="Times New Roman" w:hAnsi="Times New Roman" w:cs="Times New Roman"/>
          <w:sz w:val="20"/>
          <w:szCs w:val="20"/>
        </w:rPr>
        <w:t>: 978-86-80029-91-7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</w:p>
    <w:p w:rsidR="00636E79" w:rsidRPr="00636E79" w:rsidRDefault="00636E79" w:rsidP="00636E79">
      <w:pPr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636E79">
        <w:rPr>
          <w:rFonts w:ascii="Times New Roman" w:hAnsi="Times New Roman" w:cs="Times New Roman"/>
          <w:b/>
          <w:sz w:val="20"/>
          <w:szCs w:val="20"/>
          <w:lang w:val="sr-Cyrl-RS"/>
        </w:rPr>
        <w:lastRenderedPageBreak/>
        <w:t>Уџбеници</w:t>
      </w:r>
    </w:p>
    <w:p w:rsidR="00636E79" w:rsidRPr="00636E79" w:rsidRDefault="00636E79" w:rsidP="00636E79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636E79">
        <w:rPr>
          <w:rFonts w:ascii="Times New Roman" w:hAnsi="Times New Roman" w:cs="Times New Roman"/>
          <w:sz w:val="20"/>
          <w:szCs w:val="20"/>
          <w:lang w:val="sr-Cyrl-RS"/>
        </w:rPr>
        <w:t xml:space="preserve">Вуколић, Д., </w:t>
      </w:r>
      <w:r w:rsidRPr="00636E79">
        <w:rPr>
          <w:rFonts w:ascii="Times New Roman" w:hAnsi="Times New Roman" w:cs="Times New Roman"/>
          <w:b/>
          <w:sz w:val="20"/>
          <w:szCs w:val="20"/>
          <w:lang w:val="sr-Cyrl-RS"/>
        </w:rPr>
        <w:t>Гајић, Т</w:t>
      </w:r>
      <w:r w:rsidRPr="00636E79">
        <w:rPr>
          <w:rFonts w:ascii="Times New Roman" w:hAnsi="Times New Roman" w:cs="Times New Roman"/>
          <w:sz w:val="20"/>
          <w:szCs w:val="20"/>
          <w:lang w:val="sr-Cyrl-RS"/>
        </w:rPr>
        <w:t xml:space="preserve">., Каламанда О. (2025). </w:t>
      </w:r>
      <w:r w:rsidRPr="00636E79">
        <w:rPr>
          <w:rFonts w:ascii="Times New Roman" w:hAnsi="Times New Roman" w:cs="Times New Roman"/>
          <w:i/>
          <w:sz w:val="20"/>
          <w:szCs w:val="20"/>
          <w:lang w:val="sr-Cyrl-RS"/>
        </w:rPr>
        <w:t>Гастрономски менаџмент са гастрономским туризмом</w:t>
      </w:r>
      <w:r w:rsidRPr="00636E79">
        <w:rPr>
          <w:rFonts w:ascii="Times New Roman" w:hAnsi="Times New Roman" w:cs="Times New Roman"/>
          <w:sz w:val="20"/>
          <w:szCs w:val="20"/>
          <w:lang w:val="sr-Cyrl-RS"/>
        </w:rPr>
        <w:t>. Универзитет за послвоне студије Банја Лука.</w:t>
      </w:r>
      <w:r w:rsidRPr="00636E79">
        <w:rPr>
          <w:rFonts w:ascii="Times New Roman" w:hAnsi="Times New Roman" w:cs="Times New Roman"/>
          <w:sz w:val="20"/>
          <w:szCs w:val="20"/>
          <w:lang w:val="sr-Latn-RS"/>
        </w:rPr>
        <w:t xml:space="preserve"> ISBN: 978-99955</w:t>
      </w:r>
      <w:r>
        <w:rPr>
          <w:rFonts w:ascii="Times New Roman" w:hAnsi="Times New Roman" w:cs="Times New Roman"/>
          <w:sz w:val="20"/>
          <w:szCs w:val="20"/>
          <w:lang w:val="sr-Latn-RS"/>
        </w:rPr>
        <w:t>-95-39-5</w:t>
      </w:r>
      <w:r w:rsidRPr="00636E79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636E79" w:rsidRPr="00636E79" w:rsidRDefault="00636E79" w:rsidP="00683DE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636E79">
        <w:rPr>
          <w:rFonts w:ascii="Times New Roman" w:hAnsi="Times New Roman" w:cs="Times New Roman"/>
          <w:sz w:val="20"/>
          <w:szCs w:val="20"/>
          <w:lang w:val="sr-Cyrl-RS"/>
        </w:rPr>
        <w:t xml:space="preserve">Вељовић, С., </w:t>
      </w:r>
      <w:r w:rsidRPr="00636E79">
        <w:rPr>
          <w:rFonts w:ascii="Times New Roman" w:hAnsi="Times New Roman" w:cs="Times New Roman"/>
          <w:b/>
          <w:sz w:val="20"/>
          <w:szCs w:val="20"/>
          <w:lang w:val="sr-Cyrl-RS"/>
        </w:rPr>
        <w:t>Гајић, Т.</w:t>
      </w:r>
      <w:r w:rsidRPr="00636E79">
        <w:rPr>
          <w:rFonts w:ascii="Times New Roman" w:hAnsi="Times New Roman" w:cs="Times New Roman"/>
          <w:sz w:val="20"/>
          <w:szCs w:val="20"/>
          <w:lang w:val="sr-Cyrl-RS"/>
        </w:rPr>
        <w:t xml:space="preserve"> (2025). </w:t>
      </w:r>
      <w:r w:rsidRPr="00636E79">
        <w:rPr>
          <w:rFonts w:ascii="Times New Roman" w:hAnsi="Times New Roman" w:cs="Times New Roman"/>
          <w:i/>
          <w:sz w:val="20"/>
          <w:szCs w:val="20"/>
          <w:lang w:val="sr-Cyrl-RS"/>
        </w:rPr>
        <w:t>Еногастрономија</w:t>
      </w:r>
      <w:r w:rsidRPr="00636E79">
        <w:rPr>
          <w:rFonts w:ascii="Times New Roman" w:hAnsi="Times New Roman" w:cs="Times New Roman"/>
          <w:sz w:val="20"/>
          <w:szCs w:val="20"/>
          <w:lang w:val="sr-Cyrl-RS"/>
        </w:rPr>
        <w:t>. Универзитет у Крагујевцу, Факултет за хотелијерство и туризам у Врњачкој Бањи. IS</w:t>
      </w:r>
      <w:r>
        <w:rPr>
          <w:rFonts w:ascii="Times New Roman" w:hAnsi="Times New Roman" w:cs="Times New Roman"/>
          <w:sz w:val="20"/>
          <w:szCs w:val="20"/>
          <w:lang w:val="sr-Cyrl-RS"/>
        </w:rPr>
        <w:t>BN:978-86-89949-90-2.</w:t>
      </w:r>
    </w:p>
    <w:p w:rsidR="00636E79" w:rsidRPr="00636E79" w:rsidRDefault="00636E79" w:rsidP="00683DE4">
      <w:pPr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636E79">
        <w:rPr>
          <w:rFonts w:ascii="Times New Roman" w:hAnsi="Times New Roman" w:cs="Times New Roman"/>
          <w:b/>
          <w:sz w:val="20"/>
          <w:szCs w:val="20"/>
          <w:lang w:val="sr-Cyrl-RS"/>
        </w:rPr>
        <w:t>Остало</w:t>
      </w:r>
    </w:p>
    <w:p w:rsidR="00683DE4" w:rsidRDefault="00683DE4" w:rsidP="00683DE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proofErr w:type="gramStart"/>
      <w:r w:rsidRPr="00683DE4">
        <w:rPr>
          <w:rFonts w:ascii="Times New Roman" w:hAnsi="Times New Roman" w:cs="Times New Roman"/>
          <w:sz w:val="20"/>
          <w:szCs w:val="20"/>
        </w:rPr>
        <w:t>Активан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члан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више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стручних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научних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тела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укључујући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комисије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акредитацију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реакредитацију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студијских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програма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као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члан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Посебне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стручне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комисије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Style w:val="whitespace-normal"/>
          <w:rFonts w:ascii="Times New Roman" w:hAnsi="Times New Roman" w:cs="Times New Roman"/>
          <w:sz w:val="20"/>
          <w:szCs w:val="20"/>
        </w:rPr>
        <w:t>Агенција</w:t>
      </w:r>
      <w:proofErr w:type="spellEnd"/>
      <w:r w:rsidRPr="00683DE4">
        <w:rPr>
          <w:rStyle w:val="whitespace-normal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Style w:val="whitespace-normal"/>
          <w:rFonts w:ascii="Times New Roman" w:hAnsi="Times New Roman" w:cs="Times New Roman"/>
          <w:sz w:val="20"/>
          <w:szCs w:val="20"/>
        </w:rPr>
        <w:t>за</w:t>
      </w:r>
      <w:proofErr w:type="spellEnd"/>
      <w:r w:rsidRPr="00683DE4">
        <w:rPr>
          <w:rStyle w:val="whitespace-normal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Style w:val="whitespace-normal"/>
          <w:rFonts w:ascii="Times New Roman" w:hAnsi="Times New Roman" w:cs="Times New Roman"/>
          <w:sz w:val="20"/>
          <w:szCs w:val="20"/>
        </w:rPr>
        <w:t>квалификације</w:t>
      </w:r>
      <w:proofErr w:type="spellEnd"/>
      <w:r w:rsidRPr="00683DE4">
        <w:rPr>
          <w:rStyle w:val="whitespace-normal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Style w:val="whitespace-normal"/>
          <w:rFonts w:ascii="Times New Roman" w:hAnsi="Times New Roman" w:cs="Times New Roman"/>
          <w:sz w:val="20"/>
          <w:szCs w:val="20"/>
        </w:rPr>
        <w:t>Републике</w:t>
      </w:r>
      <w:proofErr w:type="spellEnd"/>
      <w:r w:rsidRPr="00683DE4">
        <w:rPr>
          <w:rStyle w:val="whitespace-normal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Style w:val="whitespace-normal"/>
          <w:rFonts w:ascii="Times New Roman" w:hAnsi="Times New Roman" w:cs="Times New Roman"/>
          <w:sz w:val="20"/>
          <w:szCs w:val="20"/>
        </w:rPr>
        <w:t>Србије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Учествује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научним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организационим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одборима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међународних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конференција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као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и у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изради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националних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стратешких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докумената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683DE4">
        <w:rPr>
          <w:rFonts w:ascii="Times New Roman" w:hAnsi="Times New Roman" w:cs="Times New Roman"/>
          <w:sz w:val="20"/>
          <w:szCs w:val="20"/>
        </w:rPr>
        <w:t>Члан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научно-истраживачких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центара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уредничких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одбора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научних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часописа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683DE4">
        <w:rPr>
          <w:rFonts w:ascii="Times New Roman" w:hAnsi="Times New Roman" w:cs="Times New Roman"/>
          <w:sz w:val="20"/>
          <w:szCs w:val="20"/>
        </w:rPr>
        <w:br/>
      </w:r>
      <w:proofErr w:type="spellStart"/>
      <w:proofErr w:type="gramStart"/>
      <w:r w:rsidRPr="00683DE4">
        <w:rPr>
          <w:rFonts w:ascii="Times New Roman" w:hAnsi="Times New Roman" w:cs="Times New Roman"/>
          <w:sz w:val="20"/>
          <w:szCs w:val="20"/>
        </w:rPr>
        <w:t>Ангажована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телима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унапређење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високог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образовања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укључујући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рад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акредитацији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студијских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програма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као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и у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иницијативама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унапређење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положаја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жена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683DE4">
        <w:rPr>
          <w:rFonts w:ascii="Times New Roman" w:hAnsi="Times New Roman" w:cs="Times New Roman"/>
          <w:sz w:val="20"/>
          <w:szCs w:val="20"/>
        </w:rPr>
        <w:t>науци</w:t>
      </w:r>
      <w:proofErr w:type="spellEnd"/>
      <w:r w:rsidRPr="00683DE4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636E79" w:rsidRDefault="00683DE4" w:rsidP="00683DE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636E79">
        <w:rPr>
          <w:rFonts w:ascii="Times New Roman" w:hAnsi="Times New Roman" w:cs="Times New Roman"/>
          <w:sz w:val="20"/>
          <w:szCs w:val="20"/>
        </w:rPr>
        <w:t>Ментор</w:t>
      </w:r>
      <w:proofErr w:type="spellEnd"/>
      <w:r w:rsidRPr="00636E79">
        <w:rPr>
          <w:rFonts w:ascii="Times New Roman" w:hAnsi="Times New Roman" w:cs="Times New Roman"/>
          <w:sz w:val="20"/>
          <w:szCs w:val="20"/>
        </w:rPr>
        <w:t xml:space="preserve"> </w:t>
      </w:r>
      <w:r w:rsidRPr="00636E79">
        <w:rPr>
          <w:rFonts w:ascii="Times New Roman" w:hAnsi="Times New Roman" w:cs="Times New Roman"/>
          <w:sz w:val="20"/>
          <w:szCs w:val="20"/>
          <w:lang w:val="sr-Cyrl-RS"/>
        </w:rPr>
        <w:t>(</w:t>
      </w:r>
      <w:r w:rsidR="00636E79" w:rsidRPr="00636E79">
        <w:rPr>
          <w:rFonts w:ascii="Times New Roman" w:hAnsi="Times New Roman" w:cs="Times New Roman"/>
          <w:sz w:val="20"/>
          <w:szCs w:val="20"/>
          <w:lang w:val="sr-Cyrl-RS"/>
        </w:rPr>
        <w:t>ментор и члан менторске</w:t>
      </w:r>
      <w:r w:rsidRPr="00636E79">
        <w:rPr>
          <w:rFonts w:ascii="Times New Roman" w:hAnsi="Times New Roman" w:cs="Times New Roman"/>
          <w:sz w:val="20"/>
          <w:szCs w:val="20"/>
          <w:lang w:val="sr-Cyrl-RS"/>
        </w:rPr>
        <w:t xml:space="preserve"> комисије) </w:t>
      </w:r>
      <w:proofErr w:type="spellStart"/>
      <w:r w:rsidRPr="00636E79">
        <w:rPr>
          <w:rFonts w:ascii="Times New Roman" w:hAnsi="Times New Roman" w:cs="Times New Roman"/>
          <w:sz w:val="20"/>
          <w:szCs w:val="20"/>
        </w:rPr>
        <w:t>докторских</w:t>
      </w:r>
      <w:proofErr w:type="spellEnd"/>
      <w:r w:rsidRPr="00636E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6E79">
        <w:rPr>
          <w:rFonts w:ascii="Times New Roman" w:hAnsi="Times New Roman" w:cs="Times New Roman"/>
          <w:sz w:val="20"/>
          <w:szCs w:val="20"/>
        </w:rPr>
        <w:t>дисертација</w:t>
      </w:r>
      <w:proofErr w:type="spellEnd"/>
      <w:r w:rsidRPr="00636E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6E79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636E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6E79">
        <w:rPr>
          <w:rFonts w:ascii="Times New Roman" w:hAnsi="Times New Roman" w:cs="Times New Roman"/>
          <w:sz w:val="20"/>
          <w:szCs w:val="20"/>
        </w:rPr>
        <w:t>Факултету</w:t>
      </w:r>
      <w:proofErr w:type="spellEnd"/>
      <w:r w:rsidRPr="00636E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6E79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636E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6E79">
        <w:rPr>
          <w:rFonts w:ascii="Times New Roman" w:hAnsi="Times New Roman" w:cs="Times New Roman"/>
          <w:sz w:val="20"/>
          <w:szCs w:val="20"/>
        </w:rPr>
        <w:t>хотелијерство</w:t>
      </w:r>
      <w:proofErr w:type="spellEnd"/>
      <w:r w:rsidRPr="00636E79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636E79">
        <w:rPr>
          <w:rFonts w:ascii="Times New Roman" w:hAnsi="Times New Roman" w:cs="Times New Roman"/>
          <w:sz w:val="20"/>
          <w:szCs w:val="20"/>
        </w:rPr>
        <w:t>туризам</w:t>
      </w:r>
      <w:proofErr w:type="spellEnd"/>
      <w:r w:rsidRPr="00636E79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636E79">
        <w:rPr>
          <w:rFonts w:ascii="Times New Roman" w:hAnsi="Times New Roman" w:cs="Times New Roman"/>
          <w:sz w:val="20"/>
          <w:szCs w:val="20"/>
        </w:rPr>
        <w:t>Врњачкој</w:t>
      </w:r>
      <w:proofErr w:type="spellEnd"/>
      <w:r w:rsidRPr="00636E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6E79">
        <w:rPr>
          <w:rFonts w:ascii="Times New Roman" w:hAnsi="Times New Roman" w:cs="Times New Roman"/>
          <w:sz w:val="20"/>
          <w:szCs w:val="20"/>
        </w:rPr>
        <w:t>Бањи</w:t>
      </w:r>
      <w:proofErr w:type="spellEnd"/>
      <w:r w:rsidRPr="00636E7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36E79">
        <w:rPr>
          <w:rFonts w:ascii="Times New Roman" w:hAnsi="Times New Roman" w:cs="Times New Roman"/>
          <w:sz w:val="20"/>
          <w:szCs w:val="20"/>
        </w:rPr>
        <w:t>Универзитету</w:t>
      </w:r>
      <w:proofErr w:type="spellEnd"/>
      <w:r w:rsidRPr="00636E79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636E79">
        <w:rPr>
          <w:rFonts w:ascii="Times New Roman" w:hAnsi="Times New Roman" w:cs="Times New Roman"/>
          <w:sz w:val="20"/>
          <w:szCs w:val="20"/>
        </w:rPr>
        <w:t>Новом</w:t>
      </w:r>
      <w:proofErr w:type="spellEnd"/>
      <w:r w:rsidRPr="00636E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6E79">
        <w:rPr>
          <w:rFonts w:ascii="Times New Roman" w:hAnsi="Times New Roman" w:cs="Times New Roman"/>
          <w:sz w:val="20"/>
          <w:szCs w:val="20"/>
        </w:rPr>
        <w:t>Саду</w:t>
      </w:r>
      <w:proofErr w:type="spellEnd"/>
      <w:r w:rsidRPr="00636E79">
        <w:rPr>
          <w:rFonts w:ascii="Times New Roman" w:hAnsi="Times New Roman" w:cs="Times New Roman"/>
          <w:sz w:val="20"/>
          <w:szCs w:val="20"/>
        </w:rPr>
        <w:t xml:space="preserve"> (ПМФ – </w:t>
      </w:r>
      <w:proofErr w:type="spellStart"/>
      <w:r w:rsidRPr="00636E79">
        <w:rPr>
          <w:rFonts w:ascii="Times New Roman" w:hAnsi="Times New Roman" w:cs="Times New Roman"/>
          <w:sz w:val="20"/>
          <w:szCs w:val="20"/>
        </w:rPr>
        <w:t>Департман</w:t>
      </w:r>
      <w:proofErr w:type="spellEnd"/>
      <w:r w:rsidRPr="00636E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6E79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636E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6E79">
        <w:rPr>
          <w:rFonts w:ascii="Times New Roman" w:hAnsi="Times New Roman" w:cs="Times New Roman"/>
          <w:sz w:val="20"/>
          <w:szCs w:val="20"/>
        </w:rPr>
        <w:t>географију</w:t>
      </w:r>
      <w:proofErr w:type="spellEnd"/>
      <w:r w:rsidRPr="00636E7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36E79">
        <w:rPr>
          <w:rFonts w:ascii="Times New Roman" w:hAnsi="Times New Roman" w:cs="Times New Roman"/>
          <w:sz w:val="20"/>
          <w:szCs w:val="20"/>
        </w:rPr>
        <w:t>туризам</w:t>
      </w:r>
      <w:proofErr w:type="spellEnd"/>
      <w:r w:rsidRPr="00636E79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636E79">
        <w:rPr>
          <w:rFonts w:ascii="Times New Roman" w:hAnsi="Times New Roman" w:cs="Times New Roman"/>
          <w:sz w:val="20"/>
          <w:szCs w:val="20"/>
        </w:rPr>
        <w:t>хотелијерство</w:t>
      </w:r>
      <w:proofErr w:type="spellEnd"/>
      <w:r w:rsidRPr="00636E79">
        <w:rPr>
          <w:rFonts w:ascii="Times New Roman" w:hAnsi="Times New Roman" w:cs="Times New Roman"/>
          <w:sz w:val="20"/>
          <w:szCs w:val="20"/>
        </w:rPr>
        <w:t>), Swiss School of Business and Management (</w:t>
      </w:r>
      <w:proofErr w:type="spellStart"/>
      <w:r w:rsidRPr="00636E79">
        <w:rPr>
          <w:rFonts w:ascii="Times New Roman" w:hAnsi="Times New Roman" w:cs="Times New Roman"/>
          <w:sz w:val="20"/>
          <w:szCs w:val="20"/>
        </w:rPr>
        <w:t>Женева</w:t>
      </w:r>
      <w:proofErr w:type="spellEnd"/>
      <w:r w:rsidRPr="00636E79">
        <w:rPr>
          <w:rFonts w:ascii="Times New Roman" w:hAnsi="Times New Roman" w:cs="Times New Roman"/>
          <w:sz w:val="20"/>
          <w:szCs w:val="20"/>
        </w:rPr>
        <w:t xml:space="preserve">), </w:t>
      </w:r>
      <w:r w:rsidRPr="00636E79">
        <w:rPr>
          <w:rStyle w:val="whitespace-normal"/>
          <w:rFonts w:ascii="Times New Roman" w:hAnsi="Times New Roman" w:cs="Times New Roman"/>
          <w:sz w:val="20"/>
          <w:szCs w:val="20"/>
        </w:rPr>
        <w:t>Peoples’ Friendship University of Russia (RUDN University)</w:t>
      </w:r>
      <w:r w:rsidRPr="00636E79">
        <w:rPr>
          <w:rFonts w:ascii="Times New Roman" w:hAnsi="Times New Roman" w:cs="Times New Roman"/>
          <w:sz w:val="20"/>
          <w:szCs w:val="20"/>
        </w:rPr>
        <w:t xml:space="preserve">, </w:t>
      </w:r>
      <w:r w:rsidRPr="00636E79">
        <w:rPr>
          <w:rStyle w:val="whitespace-normal"/>
          <w:rFonts w:ascii="Times New Roman" w:hAnsi="Times New Roman" w:cs="Times New Roman"/>
          <w:sz w:val="20"/>
          <w:szCs w:val="20"/>
        </w:rPr>
        <w:t xml:space="preserve">L.N. </w:t>
      </w:r>
      <w:proofErr w:type="spellStart"/>
      <w:r w:rsidRPr="00636E79">
        <w:rPr>
          <w:rStyle w:val="whitespace-normal"/>
          <w:rFonts w:ascii="Times New Roman" w:hAnsi="Times New Roman" w:cs="Times New Roman"/>
          <w:sz w:val="20"/>
          <w:szCs w:val="20"/>
        </w:rPr>
        <w:t>Gumilyov</w:t>
      </w:r>
      <w:proofErr w:type="spellEnd"/>
      <w:r w:rsidRPr="00636E79">
        <w:rPr>
          <w:rStyle w:val="whitespace-normal"/>
          <w:rFonts w:ascii="Times New Roman" w:hAnsi="Times New Roman" w:cs="Times New Roman"/>
          <w:sz w:val="20"/>
          <w:szCs w:val="20"/>
        </w:rPr>
        <w:t xml:space="preserve"> Eurasian National University</w:t>
      </w:r>
      <w:r w:rsidRPr="00636E7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36E79">
        <w:rPr>
          <w:rFonts w:ascii="Times New Roman" w:hAnsi="Times New Roman" w:cs="Times New Roman"/>
          <w:sz w:val="20"/>
          <w:szCs w:val="20"/>
        </w:rPr>
        <w:t>као</w:t>
      </w:r>
      <w:proofErr w:type="spellEnd"/>
      <w:r w:rsidRPr="00636E79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636E79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636E79">
        <w:rPr>
          <w:rFonts w:ascii="Times New Roman" w:hAnsi="Times New Roman" w:cs="Times New Roman"/>
          <w:sz w:val="20"/>
          <w:szCs w:val="20"/>
        </w:rPr>
        <w:t xml:space="preserve"> </w:t>
      </w:r>
      <w:r w:rsidRPr="00636E79">
        <w:rPr>
          <w:rStyle w:val="whitespace-normal"/>
          <w:rFonts w:ascii="Times New Roman" w:hAnsi="Times New Roman" w:cs="Times New Roman"/>
          <w:sz w:val="20"/>
          <w:szCs w:val="20"/>
        </w:rPr>
        <w:t>Al-</w:t>
      </w:r>
      <w:proofErr w:type="spellStart"/>
      <w:r w:rsidRPr="00636E79">
        <w:rPr>
          <w:rStyle w:val="whitespace-normal"/>
          <w:rFonts w:ascii="Times New Roman" w:hAnsi="Times New Roman" w:cs="Times New Roman"/>
          <w:sz w:val="20"/>
          <w:szCs w:val="20"/>
        </w:rPr>
        <w:t>Farabi</w:t>
      </w:r>
      <w:proofErr w:type="spellEnd"/>
      <w:r w:rsidRPr="00636E79">
        <w:rPr>
          <w:rStyle w:val="whitespace-normal"/>
          <w:rFonts w:ascii="Times New Roman" w:hAnsi="Times New Roman" w:cs="Times New Roman"/>
          <w:sz w:val="20"/>
          <w:szCs w:val="20"/>
        </w:rPr>
        <w:t xml:space="preserve"> Kazakh National University</w:t>
      </w:r>
    </w:p>
    <w:p w:rsidR="00636E79" w:rsidRPr="00636E79" w:rsidRDefault="00636E79" w:rsidP="00636E79">
      <w:pPr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636E79">
        <w:rPr>
          <w:rFonts w:ascii="Times New Roman" w:hAnsi="Times New Roman" w:cs="Times New Roman"/>
          <w:sz w:val="20"/>
          <w:szCs w:val="20"/>
          <w:lang w:val="sr-Latn-RS"/>
        </w:rPr>
        <w:t xml:space="preserve">Активна је као гостујући уредник у више међународних научних часописа, укључујући издавачке куће Frontiers, MDPI и Springer Nature, са фокусом на теме одрживости, вештачке интелигенције, туризма и циркуларне економије. Учествује као стални рецензент </w:t>
      </w:r>
      <w:r w:rsidR="004A7F9A">
        <w:rPr>
          <w:rFonts w:ascii="Times New Roman" w:hAnsi="Times New Roman" w:cs="Times New Roman"/>
          <w:sz w:val="20"/>
          <w:szCs w:val="20"/>
          <w:lang w:val="sr-Cyrl-RS"/>
        </w:rPr>
        <w:t>за велики број међународних часописа</w:t>
      </w:r>
      <w:r w:rsidR="004A7F9A">
        <w:rPr>
          <w:rFonts w:ascii="Times New Roman" w:hAnsi="Times New Roman" w:cs="Times New Roman"/>
          <w:sz w:val="20"/>
          <w:szCs w:val="20"/>
          <w:lang w:val="sr-Latn-RS"/>
        </w:rPr>
        <w:t xml:space="preserve"> Q1</w:t>
      </w:r>
      <w:r w:rsidRPr="00636E79">
        <w:rPr>
          <w:rFonts w:ascii="Times New Roman" w:hAnsi="Times New Roman" w:cs="Times New Roman"/>
          <w:sz w:val="20"/>
          <w:szCs w:val="20"/>
          <w:lang w:val="sr-Latn-RS"/>
        </w:rPr>
        <w:t>.</w:t>
      </w:r>
    </w:p>
    <w:p w:rsidR="00683DE4" w:rsidRPr="00683DE4" w:rsidRDefault="00636E79" w:rsidP="00683DE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636E79">
        <w:rPr>
          <w:rFonts w:ascii="Times New Roman" w:hAnsi="Times New Roman" w:cs="Times New Roman"/>
          <w:sz w:val="20"/>
          <w:szCs w:val="20"/>
          <w:lang w:val="sr-Latn-RS"/>
        </w:rPr>
        <w:t>Ангажована је на међународним и националним научно-истраживачким пројектима, као руководилац и истраживач, са фокусом на одрживи туризам, дигитализацију и зелени развој (GreenVET, COVID-19 утицај на рурални туризам, паметно управљање заштићеним подручјима). Такође учествује у међународним пројектима иновација и одрживости (IPMorama).</w:t>
      </w:r>
    </w:p>
    <w:p w:rsidR="001638CE" w:rsidRPr="001638CE" w:rsidRDefault="001638CE" w:rsidP="001638CE">
      <w:pPr>
        <w:rPr>
          <w:rFonts w:ascii="Times New Roman" w:hAnsi="Times New Roman" w:cs="Times New Roman"/>
          <w:sz w:val="20"/>
          <w:szCs w:val="20"/>
          <w:u w:val="single"/>
          <w:lang w:val="sr-Cyrl-RS"/>
        </w:rPr>
      </w:pPr>
      <w:r w:rsidRPr="001638CE">
        <w:rPr>
          <w:rFonts w:ascii="Times New Roman" w:hAnsi="Times New Roman" w:cs="Times New Roman"/>
          <w:sz w:val="20"/>
          <w:szCs w:val="20"/>
          <w:u w:val="single"/>
          <w:lang w:val="sr-Cyrl-RS"/>
        </w:rPr>
        <w:t>Контакт</w:t>
      </w:r>
    </w:p>
    <w:p w:rsidR="001638CE" w:rsidRPr="00722EE9" w:rsidRDefault="001638CE" w:rsidP="001638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е</w:t>
      </w:r>
      <w:r w:rsidRPr="001638CE">
        <w:rPr>
          <w:rFonts w:ascii="Times New Roman" w:hAnsi="Times New Roman" w:cs="Times New Roman"/>
          <w:sz w:val="20"/>
          <w:szCs w:val="20"/>
          <w:lang w:val="sr-Cyrl-RS"/>
        </w:rPr>
        <w:t>mail: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722EE9">
        <w:rPr>
          <w:rFonts w:ascii="Times New Roman" w:hAnsi="Times New Roman" w:cs="Times New Roman"/>
          <w:sz w:val="20"/>
          <w:szCs w:val="20"/>
          <w:lang w:val="sr-Latn-RS"/>
        </w:rPr>
        <w:t>t.gajic</w:t>
      </w:r>
      <w:r w:rsidR="00722EE9">
        <w:rPr>
          <w:rFonts w:ascii="Times New Roman" w:hAnsi="Times New Roman" w:cs="Times New Roman"/>
          <w:sz w:val="20"/>
          <w:szCs w:val="20"/>
        </w:rPr>
        <w:t>@gi.sanu.ac.rs</w:t>
      </w:r>
    </w:p>
    <w:p w:rsidR="009149D8" w:rsidRPr="00722EE9" w:rsidRDefault="00BD5775" w:rsidP="001638CE">
      <w:pPr>
        <w:rPr>
          <w:rFonts w:ascii="Times New Roman" w:hAnsi="Times New Roman" w:cs="Times New Roman"/>
          <w:sz w:val="20"/>
          <w:szCs w:val="20"/>
          <w:lang w:val="sr-Latn-RS"/>
        </w:rPr>
      </w:pPr>
      <w:r w:rsidRPr="001638CE">
        <w:rPr>
          <w:rFonts w:ascii="Times New Roman" w:hAnsi="Times New Roman" w:cs="Times New Roman"/>
          <w:sz w:val="20"/>
          <w:szCs w:val="20"/>
          <w:u w:val="single"/>
          <w:lang w:val="sr-Cyrl-RS"/>
        </w:rPr>
        <w:t>Остали извори</w:t>
      </w:r>
      <w:r w:rsidRPr="001638CE">
        <w:rPr>
          <w:rFonts w:ascii="Times New Roman" w:hAnsi="Times New Roman" w:cs="Times New Roman"/>
          <w:sz w:val="20"/>
          <w:szCs w:val="20"/>
          <w:lang w:val="sr-Cyrl-RS"/>
        </w:rPr>
        <w:t xml:space="preserve"> -</w:t>
      </w:r>
      <w:r w:rsidR="009149D8" w:rsidRPr="001638CE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722EE9" w:rsidRPr="00722EE9">
        <w:rPr>
          <w:rFonts w:ascii="Times New Roman" w:hAnsi="Times New Roman" w:cs="Times New Roman"/>
          <w:sz w:val="20"/>
          <w:szCs w:val="20"/>
          <w:lang w:val="sr-Cyrl-RS"/>
        </w:rPr>
        <w:t>https://enauka.gov.rs/cris/rp/rp02254</w:t>
      </w:r>
      <w:r w:rsidRPr="001638CE">
        <w:rPr>
          <w:rFonts w:ascii="Times New Roman" w:hAnsi="Times New Roman" w:cs="Times New Roman"/>
          <w:sz w:val="20"/>
          <w:szCs w:val="20"/>
          <w:lang w:val="sr-Cyrl-RS"/>
        </w:rPr>
        <w:t>;</w:t>
      </w:r>
      <w:r w:rsidRPr="001638CE">
        <w:rPr>
          <w:rFonts w:ascii="Times New Roman" w:hAnsi="Times New Roman" w:cs="Times New Roman"/>
          <w:sz w:val="20"/>
          <w:szCs w:val="20"/>
          <w:lang w:val="sr-Latn-RS"/>
        </w:rPr>
        <w:t xml:space="preserve"> ORCID</w:t>
      </w:r>
      <w:r w:rsidR="00722EE9">
        <w:rPr>
          <w:rFonts w:ascii="Times New Roman" w:hAnsi="Times New Roman" w:cs="Times New Roman"/>
          <w:sz w:val="20"/>
          <w:szCs w:val="20"/>
          <w:lang w:val="sr-Latn-RS"/>
        </w:rPr>
        <w:t xml:space="preserve"> - </w:t>
      </w:r>
      <w:hyperlink r:id="rId15" w:history="1">
        <w:r w:rsidR="00722EE9" w:rsidRPr="00B65E88">
          <w:rPr>
            <w:rStyle w:val="Hyperlink"/>
            <w:rFonts w:ascii="Times New Roman" w:hAnsi="Times New Roman" w:cs="Times New Roman"/>
            <w:sz w:val="20"/>
            <w:szCs w:val="20"/>
            <w:lang w:val="sr-Latn-RS"/>
          </w:rPr>
          <w:t>https://orcid.org/0000-0003-3016-8368</w:t>
        </w:r>
      </w:hyperlink>
      <w:r w:rsidR="00722EE9">
        <w:rPr>
          <w:rFonts w:ascii="Times New Roman" w:hAnsi="Times New Roman" w:cs="Times New Roman"/>
          <w:sz w:val="20"/>
          <w:szCs w:val="20"/>
          <w:lang w:val="sr-Latn-RS"/>
        </w:rPr>
        <w:t xml:space="preserve">, WOS - </w:t>
      </w:r>
      <w:hyperlink r:id="rId16" w:history="1">
        <w:r w:rsidR="00722EE9" w:rsidRPr="00B65E88">
          <w:rPr>
            <w:rStyle w:val="Hyperlink"/>
            <w:rFonts w:ascii="Times New Roman" w:hAnsi="Times New Roman" w:cs="Times New Roman"/>
            <w:sz w:val="20"/>
            <w:szCs w:val="20"/>
            <w:lang w:val="sr-Latn-RS"/>
          </w:rPr>
          <w:t>https://www.webofscience.com/wos/author/record/ABE-8823-2020</w:t>
        </w:r>
      </w:hyperlink>
      <w:r w:rsidR="00722EE9">
        <w:rPr>
          <w:rFonts w:ascii="Times New Roman" w:hAnsi="Times New Roman" w:cs="Times New Roman"/>
          <w:sz w:val="20"/>
          <w:szCs w:val="20"/>
          <w:lang w:val="sr-Latn-RS"/>
        </w:rPr>
        <w:t xml:space="preserve">, SCOPUS - </w:t>
      </w:r>
      <w:hyperlink r:id="rId17" w:history="1">
        <w:r w:rsidR="00722EE9" w:rsidRPr="00B65E88">
          <w:rPr>
            <w:rStyle w:val="Hyperlink"/>
            <w:rFonts w:ascii="Times New Roman" w:hAnsi="Times New Roman" w:cs="Times New Roman"/>
            <w:sz w:val="20"/>
            <w:szCs w:val="20"/>
            <w:lang w:val="sr-Latn-RS"/>
          </w:rPr>
          <w:t>https://www.scopus.com/authid/detail.uri?authorId=54419977600</w:t>
        </w:r>
      </w:hyperlink>
      <w:r w:rsidR="00722EE9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</w:p>
    <w:p w:rsidR="003608B9" w:rsidRPr="009149D8" w:rsidRDefault="003608B9">
      <w:pPr>
        <w:rPr>
          <w:rFonts w:ascii="Times New Roman" w:hAnsi="Times New Roman" w:cs="Times New Roman"/>
          <w:sz w:val="24"/>
          <w:szCs w:val="24"/>
        </w:rPr>
      </w:pPr>
    </w:p>
    <w:sectPr w:rsidR="003608B9" w:rsidRPr="00914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2F6B"/>
    <w:multiLevelType w:val="hybridMultilevel"/>
    <w:tmpl w:val="47EA3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1481C"/>
    <w:multiLevelType w:val="hybridMultilevel"/>
    <w:tmpl w:val="870E8540"/>
    <w:lvl w:ilvl="0" w:tplc="D1F05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7E67A9"/>
    <w:multiLevelType w:val="hybridMultilevel"/>
    <w:tmpl w:val="9C9EFC90"/>
    <w:lvl w:ilvl="0" w:tplc="AD3EB1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48"/>
    <w:rsid w:val="00141A4D"/>
    <w:rsid w:val="001638CE"/>
    <w:rsid w:val="001968A2"/>
    <w:rsid w:val="001A1071"/>
    <w:rsid w:val="001A388D"/>
    <w:rsid w:val="002D7E1F"/>
    <w:rsid w:val="003608B9"/>
    <w:rsid w:val="00382D77"/>
    <w:rsid w:val="00385729"/>
    <w:rsid w:val="003E48B0"/>
    <w:rsid w:val="00495564"/>
    <w:rsid w:val="004970AE"/>
    <w:rsid w:val="004A7F9A"/>
    <w:rsid w:val="004D6E99"/>
    <w:rsid w:val="0051408C"/>
    <w:rsid w:val="00517109"/>
    <w:rsid w:val="005657E9"/>
    <w:rsid w:val="00583501"/>
    <w:rsid w:val="00636E79"/>
    <w:rsid w:val="00683DE4"/>
    <w:rsid w:val="006B35C8"/>
    <w:rsid w:val="006B5DC8"/>
    <w:rsid w:val="00722EE9"/>
    <w:rsid w:val="00725268"/>
    <w:rsid w:val="00770F2F"/>
    <w:rsid w:val="007730DC"/>
    <w:rsid w:val="0091295B"/>
    <w:rsid w:val="009149D8"/>
    <w:rsid w:val="009E75FF"/>
    <w:rsid w:val="00AC1948"/>
    <w:rsid w:val="00BD5775"/>
    <w:rsid w:val="00BF5BA7"/>
    <w:rsid w:val="00C80F99"/>
    <w:rsid w:val="00CA54B3"/>
    <w:rsid w:val="00DE6D2C"/>
    <w:rsid w:val="00FD6CDF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A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38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F2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E6D2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83DE4"/>
    <w:rPr>
      <w:i/>
      <w:iCs/>
    </w:rPr>
  </w:style>
  <w:style w:type="character" w:customStyle="1" w:styleId="whitespace-normal">
    <w:name w:val="whitespace-normal"/>
    <w:basedOn w:val="DefaultParagraphFont"/>
    <w:rsid w:val="00683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A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38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F2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E6D2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83DE4"/>
    <w:rPr>
      <w:i/>
      <w:iCs/>
    </w:rPr>
  </w:style>
  <w:style w:type="character" w:customStyle="1" w:styleId="whitespace-normal">
    <w:name w:val="whitespace-normal"/>
    <w:basedOn w:val="DefaultParagraphFont"/>
    <w:rsid w:val="00683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46735842614350" TargetMode="External"/><Relationship Id="rId13" Type="http://schemas.openxmlformats.org/officeDocument/2006/relationships/hyperlink" Target="https://doi.org/10.3390/w17081155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itra.gov.rs/lat/nauka/izvrsnost-u-nauci" TargetMode="External"/><Relationship Id="rId12" Type="http://schemas.openxmlformats.org/officeDocument/2006/relationships/hyperlink" Target="https://doi.org/10.3390/w17121795" TargetMode="External"/><Relationship Id="rId17" Type="http://schemas.openxmlformats.org/officeDocument/2006/relationships/hyperlink" Target="https://www.scopus.com/authid/detail.uri?authorId=544199776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ABE-8823-202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11" Type="http://schemas.openxmlformats.org/officeDocument/2006/relationships/hyperlink" Target="https://doi.org/10.3390/technologies131105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0-0003-3016-8368" TargetMode="External"/><Relationship Id="rId10" Type="http://schemas.openxmlformats.org/officeDocument/2006/relationships/hyperlink" Target="https://doi.org/10.3390/heritage812049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4324/9781003638193" TargetMode="External"/><Relationship Id="rId14" Type="http://schemas.openxmlformats.org/officeDocument/2006/relationships/hyperlink" Target="https://doi.org/10.30892/gtg.59230-1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</dc:creator>
  <cp:lastModifiedBy>Tamara Jojić Glavonjić</cp:lastModifiedBy>
  <cp:revision>2</cp:revision>
  <dcterms:created xsi:type="dcterms:W3CDTF">2026-06-11T10:39:00Z</dcterms:created>
  <dcterms:modified xsi:type="dcterms:W3CDTF">2026-06-11T10:39:00Z</dcterms:modified>
</cp:coreProperties>
</file>