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6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8D378C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>
                  <wp:extent cx="1788795" cy="2138680"/>
                  <wp:effectExtent l="0" t="0" r="1905" b="0"/>
                  <wp:docPr id="2" name="Picture 2" descr="C:\Users\m.radovanovic\Desktop\MilanRadovanovic_201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radovanovic\Desktop\MilanRadovanovic_2017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213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8D378C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3"/>
      </w:tblGrid>
      <w:tr w:rsidR="001931F7" w:rsidRPr="00D3120B" w:rsidTr="00BF5BA7">
        <w:tc>
          <w:tcPr>
            <w:tcW w:w="9576" w:type="dxa"/>
          </w:tcPr>
          <w:p w:rsidR="009014E4" w:rsidRPr="009014E4" w:rsidRDefault="009014E4" w:rsidP="009014E4">
            <w:pPr>
              <w:pStyle w:val="NormalWeb"/>
              <w:spacing w:after="0"/>
              <w:jc w:val="both"/>
              <w:rPr>
                <w:sz w:val="20"/>
                <w:szCs w:val="20"/>
                <w:lang w:val="sr-Cyrl-RS"/>
              </w:rPr>
            </w:pPr>
            <w:r w:rsidRPr="009014E4">
              <w:rPr>
                <w:sz w:val="20"/>
                <w:szCs w:val="20"/>
                <w:lang w:val="sr-Cyrl-RS"/>
              </w:rPr>
              <w:t>Milan Radovanović</w:t>
            </w:r>
          </w:p>
          <w:p w:rsidR="009014E4" w:rsidRPr="009014E4" w:rsidRDefault="009014E4" w:rsidP="009014E4">
            <w:pPr>
              <w:pStyle w:val="NormalWeb"/>
              <w:spacing w:after="0"/>
              <w:jc w:val="both"/>
              <w:rPr>
                <w:sz w:val="20"/>
                <w:szCs w:val="20"/>
                <w:lang w:val="sr-Cyrl-RS"/>
              </w:rPr>
            </w:pPr>
            <w:r w:rsidRPr="009014E4">
              <w:rPr>
                <w:sz w:val="20"/>
                <w:szCs w:val="20"/>
                <w:lang w:val="sr-Cyrl-RS"/>
              </w:rPr>
              <w:t>Milan Radovanović is a scientific advisor at the Jovan Cvijić Institute of Geography, SASA, within the Department of Physical Geography, where he conducts research in the field of climatology.</w:t>
            </w:r>
          </w:p>
          <w:p w:rsidR="009014E4" w:rsidRPr="009014E4" w:rsidRDefault="009014E4" w:rsidP="009014E4">
            <w:pPr>
              <w:pStyle w:val="NormalWeb"/>
              <w:spacing w:after="0"/>
              <w:jc w:val="both"/>
              <w:rPr>
                <w:sz w:val="20"/>
                <w:szCs w:val="20"/>
                <w:lang w:val="sr-Cyrl-RS"/>
              </w:rPr>
            </w:pPr>
            <w:r w:rsidRPr="009014E4">
              <w:rPr>
                <w:sz w:val="20"/>
                <w:szCs w:val="20"/>
                <w:lang w:val="sr-Cyrl-RS"/>
              </w:rPr>
              <w:t>His expertise includes the impact of solar activity on environmental disturbances. His research focuses on the occurrence of forest fires and sudden changes in the atmosphere, with a special emphasis on their genesis.</w:t>
            </w:r>
          </w:p>
          <w:p w:rsidR="009014E4" w:rsidRPr="009014E4" w:rsidRDefault="009014E4" w:rsidP="009014E4">
            <w:pPr>
              <w:pStyle w:val="NormalWeb"/>
              <w:spacing w:after="0"/>
              <w:jc w:val="both"/>
              <w:rPr>
                <w:sz w:val="20"/>
                <w:szCs w:val="20"/>
                <w:lang w:val="sr-Cyrl-RS"/>
              </w:rPr>
            </w:pPr>
            <w:r w:rsidRPr="009014E4">
              <w:rPr>
                <w:sz w:val="20"/>
                <w:szCs w:val="20"/>
                <w:lang w:val="sr-Cyrl-RS"/>
              </w:rPr>
              <w:t>In his work, he applies satellite observation detection methods using neural networks, with the aim of gaining a deeper understanding of the temporal shift in the initial phase of forest fires and disturbances in atmospheric circulation.</w:t>
            </w:r>
          </w:p>
          <w:p w:rsidR="009014E4" w:rsidRPr="009014E4" w:rsidRDefault="009014E4" w:rsidP="009014E4">
            <w:pPr>
              <w:pStyle w:val="NormalWeb"/>
              <w:spacing w:after="0"/>
              <w:jc w:val="both"/>
              <w:rPr>
                <w:sz w:val="20"/>
                <w:szCs w:val="20"/>
                <w:lang w:val="sr-Cyrl-RS"/>
              </w:rPr>
            </w:pPr>
            <w:r w:rsidRPr="009014E4">
              <w:rPr>
                <w:sz w:val="20"/>
                <w:szCs w:val="20"/>
                <w:lang w:val="sr-Cyrl-RS"/>
              </w:rPr>
              <w:t>His most significant scientific contribution is in the field of physical-geographical processes in the troposphere, as well as in studying the impact of these disturbances on tourist movements and events.</w:t>
            </w:r>
          </w:p>
          <w:p w:rsidR="00BD5775" w:rsidRPr="009014E4" w:rsidRDefault="009014E4" w:rsidP="009014E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014E4">
              <w:rPr>
                <w:sz w:val="20"/>
                <w:szCs w:val="20"/>
                <w:lang w:val="sr-Cyrl-RS"/>
              </w:rPr>
              <w:t>Research fields: physical geography, climatology, tourism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D3120B" w:rsidTr="005657E9">
        <w:tc>
          <w:tcPr>
            <w:tcW w:w="9576" w:type="dxa"/>
          </w:tcPr>
          <w:p w:rsidR="001638CE" w:rsidRPr="00C80F99" w:rsidRDefault="009014E4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</w:t>
            </w:r>
            <w:r w:rsidRPr="009014E4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elected references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9014E4" w:rsidRDefault="001638CE" w:rsidP="001D3E3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491A53">
              <w:t xml:space="preserve"> </w:t>
            </w:r>
            <w:r w:rsidR="00491A53" w:rsidRPr="00491A5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Mallinović Milićević S, Pulinets S, Radovanović M. M, Stanojević G, Contact Mukherjee S, Mukherjee A.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1A53">
              <w:rPr>
                <w:rFonts w:ascii="Times New Roman" w:hAnsi="Times New Roman" w:cs="Times New Roman"/>
                <w:sz w:val="20"/>
                <w:szCs w:val="20"/>
              </w:rPr>
              <w:t>(2026)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91A53" w:rsidRPr="00491A5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Connection of solar and geomagnetic activity with the formation and intensification of the strongest North Atlantic hurricanes. J. Earth Syst. Sci. 135:81, https://doi.org/10.1007/s12040-026-02793-5</w:t>
            </w:r>
            <w:r w:rsidR="001D3E3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1638CE" w:rsidRPr="001D3E3F" w:rsidRDefault="001638CE" w:rsidP="001D3E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1D3E3F" w:rsidRPr="009014E4">
              <w:rPr>
                <w:lang w:val="sr-Cyrl-RS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Malinović-Milićević, S., Vyklyuk, Y., Radovanović, M. M, Milenković, M., Milanović</w:t>
            </w:r>
            <w:r w:rsidR="001D3E3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Pešić, A, Milovanović, B., Popović, T., Sydor, P., &amp; Petrović, M. D. </w:t>
            </w:r>
            <w:r w:rsidR="001D3E3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(2024)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1D3E3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Applying machine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learning in the investigation of the link between the high-velocity streams of charged solar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particles and precipitation-induced foods. Environmental Monitoring and Assessment, 196(4),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400. https://doi.org/10.1007/s10661-024-12537-x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1D3E3F" w:rsidRDefault="001638CE" w:rsidP="001D3E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1D3E3F"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Denda, S., Radovanović, M. 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(2024)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The Unification of Slavic Geographers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and Ethnographers—A Pioneering Endeavor of the Scientific Community in the 20th Century.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The 5th Congress of Slavic</w:t>
            </w:r>
            <w:r w:rsid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Geographers and Ethnographers.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https://doi.org/10.46793/CSGE5.64SD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9014E4" w:rsidRDefault="001638CE" w:rsidP="00F10BF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4A42B4"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Malinović-Milićević, S., Radovanović, M. M., Radenković, S. D., Vyklyuk, Y.,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Milovanović, B., Milanović Pešić, A., Milenković, M., Popović, V., Petrović, M., Sydor, P.,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&amp; Gajić, M. 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(2023).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Application of Solar Activity Time Series in Machine Learning Predictive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Modeling of Precipitation-Induced Floods. Mathematics, 11(4), Article 795.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https://doi.org/10.3390/math11040795</w:t>
            </w:r>
            <w:r w:rsidR="004A42B4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1638CE" w:rsidRPr="00F10BFF" w:rsidRDefault="001638CE" w:rsidP="00F10B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Demirovi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Bajrami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Petrovi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Sekuli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Radovanovi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Ble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š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Vuksanovi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Cimbaljevi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&amp;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Tretiakova</w:t>
            </w:r>
            <w:proofErr w:type="spellEnd"/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F10BFF" w:rsidRPr="009014E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(2022).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Significance of the Work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Environment and Personal Resources for Employees’ Well-Being at Work in the Hospitality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Sector. International Journal of Environmental Research and Public Health, 19(23), Article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16165. https://doi.org/10.3390/ijerph192316165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FD6CDF" w:rsidRPr="00F10BFF" w:rsidRDefault="001638CE" w:rsidP="001638CE">
            <w:pPr>
              <w:rPr>
                <w:rFonts w:ascii="Times New Roman" w:hAnsi="Times New Roman" w:cs="Times New Roman"/>
              </w:rPr>
            </w:pPr>
            <w:r w:rsidRPr="00C80F99">
              <w:rPr>
                <w:rFonts w:ascii="Segoe UI Symbol" w:hAnsi="Segoe UI Symbol" w:cs="Segoe UI Symbol"/>
                <w:sz w:val="20"/>
                <w:szCs w:val="20"/>
                <w:u w:val="single"/>
                <w:lang w:val="sr-Cyrl-RS"/>
              </w:rPr>
              <w:t>👉</w:t>
            </w:r>
            <w:r w:rsidR="00F10BFF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 </w:t>
            </w:r>
          </w:p>
        </w:tc>
      </w:tr>
    </w:tbl>
    <w:p w:rsidR="001638CE" w:rsidRPr="006379C5" w:rsidRDefault="00F12FCB" w:rsidP="001638CE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</w:t>
      </w:r>
      <w:r w:rsidR="001638CE" w:rsidRPr="001638CE">
        <w:rPr>
          <w:rFonts w:ascii="Times New Roman" w:hAnsi="Times New Roman" w:cs="Times New Roman"/>
          <w:sz w:val="20"/>
          <w:szCs w:val="20"/>
          <w:lang w:val="sr-Cyrl-RS"/>
        </w:rPr>
        <w:t>mail</w:t>
      </w:r>
      <w:proofErr w:type="gramEnd"/>
      <w:r w:rsidR="001638CE" w:rsidRPr="001638CE">
        <w:rPr>
          <w:rFonts w:ascii="Times New Roman" w:hAnsi="Times New Roman" w:cs="Times New Roman"/>
          <w:sz w:val="20"/>
          <w:szCs w:val="20"/>
          <w:lang w:val="sr-Cyrl-RS"/>
        </w:rPr>
        <w:t>:</w:t>
      </w:r>
      <w:r w:rsid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6379C5">
        <w:rPr>
          <w:rFonts w:ascii="Times New Roman" w:hAnsi="Times New Roman" w:cs="Times New Roman"/>
          <w:sz w:val="20"/>
          <w:szCs w:val="20"/>
        </w:rPr>
        <w:t>m</w:t>
      </w:r>
      <w:r w:rsidR="006379C5" w:rsidRPr="006379C5">
        <w:rPr>
          <w:rFonts w:ascii="Times New Roman" w:hAnsi="Times New Roman" w:cs="Times New Roman"/>
          <w:sz w:val="20"/>
          <w:szCs w:val="20"/>
        </w:rPr>
        <w:t>.</w:t>
      </w:r>
      <w:r w:rsidR="006379C5">
        <w:rPr>
          <w:rFonts w:ascii="Times New Roman" w:hAnsi="Times New Roman" w:cs="Times New Roman"/>
          <w:sz w:val="20"/>
          <w:szCs w:val="20"/>
        </w:rPr>
        <w:t>radovanovic</w:t>
      </w:r>
      <w:r w:rsidR="006379C5" w:rsidRPr="006379C5">
        <w:rPr>
          <w:rFonts w:ascii="Times New Roman" w:hAnsi="Times New Roman" w:cs="Times New Roman"/>
          <w:sz w:val="20"/>
          <w:szCs w:val="20"/>
        </w:rPr>
        <w:t>@</w:t>
      </w:r>
      <w:r w:rsidR="006379C5">
        <w:rPr>
          <w:rFonts w:ascii="Times New Roman" w:hAnsi="Times New Roman" w:cs="Times New Roman"/>
          <w:sz w:val="20"/>
          <w:szCs w:val="20"/>
        </w:rPr>
        <w:t>gi</w:t>
      </w:r>
      <w:r w:rsidR="006379C5" w:rsidRPr="006379C5">
        <w:rPr>
          <w:rFonts w:ascii="Times New Roman" w:hAnsi="Times New Roman" w:cs="Times New Roman"/>
          <w:sz w:val="20"/>
          <w:szCs w:val="20"/>
        </w:rPr>
        <w:t>.</w:t>
      </w:r>
      <w:r w:rsidR="006379C5">
        <w:rPr>
          <w:rFonts w:ascii="Times New Roman" w:hAnsi="Times New Roman" w:cs="Times New Roman"/>
          <w:sz w:val="20"/>
          <w:szCs w:val="20"/>
        </w:rPr>
        <w:t>sanu.ac.rs</w:t>
      </w:r>
      <w:bookmarkStart w:id="0" w:name="_GoBack"/>
      <w:bookmarkEnd w:id="0"/>
    </w:p>
    <w:p w:rsidR="001638CE" w:rsidRPr="00491A53" w:rsidRDefault="00F12FCB" w:rsidP="001638CE">
      <w:pPr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phone</w:t>
      </w:r>
      <w:proofErr w:type="gramEnd"/>
      <w:r w:rsidR="001638CE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: </w:t>
      </w:r>
      <w:r w:rsidR="006379C5" w:rsidRPr="00491A53">
        <w:rPr>
          <w:rFonts w:ascii="Times New Roman" w:hAnsi="Times New Roman" w:cs="Times New Roman"/>
          <w:sz w:val="20"/>
          <w:szCs w:val="20"/>
          <w:lang w:val="ru-RU"/>
        </w:rPr>
        <w:t>+381642923701</w:t>
      </w:r>
    </w:p>
    <w:p w:rsidR="00491A53" w:rsidRPr="00CF6D94" w:rsidRDefault="00491A53" w:rsidP="00491A53">
      <w:pPr>
        <w:rPr>
          <w:rFonts w:ascii="Times New Roman" w:hAnsi="Times New Roman" w:cs="Times New Roman"/>
          <w:sz w:val="20"/>
          <w:szCs w:val="20"/>
        </w:rPr>
      </w:pPr>
      <w:r w:rsidRPr="00CF6D94">
        <w:rPr>
          <w:rFonts w:ascii="Times New Roman" w:hAnsi="Times New Roman" w:cs="Times New Roman"/>
          <w:sz w:val="20"/>
          <w:szCs w:val="20"/>
        </w:rPr>
        <w:t xml:space="preserve">Research ID F-4687-2012 </w:t>
      </w:r>
    </w:p>
    <w:p w:rsidR="00491A53" w:rsidRPr="00CF6D94" w:rsidRDefault="00491A53" w:rsidP="00491A53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CF6D94">
        <w:rPr>
          <w:rFonts w:ascii="Times New Roman" w:hAnsi="Times New Roman" w:cs="Times New Roman"/>
          <w:sz w:val="20"/>
          <w:szCs w:val="20"/>
        </w:rPr>
        <w:t>orcid.org/0000-0002-9702-3879</w:t>
      </w:r>
      <w:proofErr w:type="gramEnd"/>
      <w:r w:rsidRPr="00CF6D9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608B9" w:rsidRPr="00F12FCB" w:rsidRDefault="00491A53" w:rsidP="00491A53">
      <w:pPr>
        <w:rPr>
          <w:rFonts w:ascii="Times New Roman" w:hAnsi="Times New Roman" w:cs="Times New Roman"/>
          <w:b/>
          <w:sz w:val="20"/>
          <w:szCs w:val="20"/>
        </w:rPr>
      </w:pPr>
      <w:r w:rsidRPr="00CF6D94">
        <w:rPr>
          <w:rFonts w:ascii="Times New Roman" w:hAnsi="Times New Roman" w:cs="Times New Roman"/>
          <w:sz w:val="20"/>
          <w:szCs w:val="20"/>
        </w:rPr>
        <w:t>Scopus Author ID 36857692600</w:t>
      </w:r>
      <w:r w:rsidR="00F12FCB">
        <w:rPr>
          <w:rFonts w:ascii="Times New Roman" w:hAnsi="Times New Roman" w:cs="Times New Roman"/>
          <w:sz w:val="20"/>
          <w:szCs w:val="20"/>
        </w:rPr>
        <w:tab/>
      </w:r>
      <w:r w:rsidR="00F12FCB">
        <w:rPr>
          <w:rFonts w:ascii="Times New Roman" w:hAnsi="Times New Roman" w:cs="Times New Roman"/>
          <w:sz w:val="20"/>
          <w:szCs w:val="20"/>
        </w:rPr>
        <w:tab/>
      </w:r>
      <w:r w:rsidR="00F12FCB">
        <w:rPr>
          <w:rFonts w:ascii="Times New Roman" w:hAnsi="Times New Roman" w:cs="Times New Roman"/>
          <w:sz w:val="20"/>
          <w:szCs w:val="20"/>
        </w:rPr>
        <w:tab/>
      </w:r>
      <w:r w:rsidR="00F12FCB">
        <w:rPr>
          <w:rFonts w:ascii="Times New Roman" w:hAnsi="Times New Roman" w:cs="Times New Roman"/>
          <w:sz w:val="20"/>
          <w:szCs w:val="20"/>
        </w:rPr>
        <w:tab/>
      </w:r>
      <w:r w:rsidR="00F12FCB">
        <w:rPr>
          <w:rFonts w:ascii="Times New Roman" w:hAnsi="Times New Roman" w:cs="Times New Roman"/>
          <w:sz w:val="20"/>
          <w:szCs w:val="20"/>
        </w:rPr>
        <w:tab/>
      </w:r>
      <w:r w:rsidR="001931F7" w:rsidRPr="00F12FCB">
        <w:rPr>
          <w:rFonts w:ascii="Times New Roman" w:hAnsi="Times New Roman" w:cs="Times New Roman"/>
          <w:b/>
          <w:sz w:val="20"/>
          <w:szCs w:val="20"/>
        </w:rPr>
        <w:t xml:space="preserve"> h-index 21</w:t>
      </w:r>
    </w:p>
    <w:sectPr w:rsidR="003608B9" w:rsidRPr="00F12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141A4D"/>
    <w:rsid w:val="001638CE"/>
    <w:rsid w:val="001931F7"/>
    <w:rsid w:val="001968A2"/>
    <w:rsid w:val="001A1071"/>
    <w:rsid w:val="001A388D"/>
    <w:rsid w:val="001D3E3F"/>
    <w:rsid w:val="002D7E1F"/>
    <w:rsid w:val="003608B9"/>
    <w:rsid w:val="00382D77"/>
    <w:rsid w:val="003E48B0"/>
    <w:rsid w:val="00491A53"/>
    <w:rsid w:val="004970AE"/>
    <w:rsid w:val="004A42B4"/>
    <w:rsid w:val="004D6E99"/>
    <w:rsid w:val="0051408C"/>
    <w:rsid w:val="005657E9"/>
    <w:rsid w:val="00583501"/>
    <w:rsid w:val="006379C5"/>
    <w:rsid w:val="006B35C8"/>
    <w:rsid w:val="006B5DC8"/>
    <w:rsid w:val="00725268"/>
    <w:rsid w:val="007730DC"/>
    <w:rsid w:val="008D378C"/>
    <w:rsid w:val="009014E4"/>
    <w:rsid w:val="0091295B"/>
    <w:rsid w:val="009149D8"/>
    <w:rsid w:val="009E75FF"/>
    <w:rsid w:val="00AC1948"/>
    <w:rsid w:val="00BD5775"/>
    <w:rsid w:val="00BF5BA7"/>
    <w:rsid w:val="00C80F99"/>
    <w:rsid w:val="00CA54B3"/>
    <w:rsid w:val="00CF6D94"/>
    <w:rsid w:val="00D3120B"/>
    <w:rsid w:val="00F10BFF"/>
    <w:rsid w:val="00F12FCB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Milan Radovanovic</cp:lastModifiedBy>
  <cp:revision>4</cp:revision>
  <dcterms:created xsi:type="dcterms:W3CDTF">2026-08-25T10:28:00Z</dcterms:created>
  <dcterms:modified xsi:type="dcterms:W3CDTF">2026-08-25T10:30:00Z</dcterms:modified>
</cp:coreProperties>
</file>