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</w:tblGrid>
      <w:tr w:rsidR="004970AE" w:rsidTr="00BE3298">
        <w:trPr>
          <w:trHeight w:val="3770"/>
        </w:trPr>
        <w:tc>
          <w:tcPr>
            <w:tcW w:w="2825" w:type="dxa"/>
          </w:tcPr>
          <w:p w:rsidR="006B35C8" w:rsidRPr="006B35C8" w:rsidRDefault="00FC5A49" w:rsidP="00BE3298">
            <w:pPr>
              <w:rPr>
                <w:lang w:val="sr-Cyrl-RS"/>
              </w:rPr>
            </w:pPr>
            <w:r>
              <w:rPr>
                <w:noProof/>
                <w:lang w:val="sr-Cyrl-RS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714500" cy="1805940"/>
                  <wp:effectExtent l="0" t="0" r="0" b="381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ros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63"/>
                          <a:stretch/>
                        </pic:blipFill>
                        <pic:spPr bwMode="auto">
                          <a:xfrm>
                            <a:off x="0" y="0"/>
                            <a:ext cx="1714500" cy="1805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C5A49" w:rsidTr="00BF5BA7">
        <w:tc>
          <w:tcPr>
            <w:tcW w:w="9576" w:type="dxa"/>
          </w:tcPr>
          <w:p w:rsidR="004D6E99" w:rsidRPr="00BD5775" w:rsidRDefault="00FC5A49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Урош Дурлевић</w:t>
            </w:r>
          </w:p>
          <w:p w:rsidR="001638CE" w:rsidRPr="001638CE" w:rsidRDefault="00FC5A49" w:rsidP="009304E0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Др Урош Дурлевић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>истраживач-сарадник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у Географском институту „Јован Цвијић“ САНУ, у оквиру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9304E0">
              <w:rPr>
                <w:sz w:val="20"/>
                <w:szCs w:val="20"/>
                <w:lang w:val="sr-Cyrl-RS"/>
              </w:rPr>
              <w:t>О</w:t>
            </w:r>
            <w:r>
              <w:rPr>
                <w:sz w:val="20"/>
                <w:szCs w:val="20"/>
                <w:lang w:val="sr-Cyrl-RS"/>
              </w:rPr>
              <w:t>дељења за кар</w:t>
            </w:r>
            <w:r w:rsidR="00BE3298">
              <w:rPr>
                <w:sz w:val="20"/>
                <w:szCs w:val="20"/>
                <w:lang w:val="sr-Cyrl-RS"/>
              </w:rPr>
              <w:t>то</w:t>
            </w:r>
            <w:r>
              <w:rPr>
                <w:sz w:val="20"/>
                <w:szCs w:val="20"/>
                <w:lang w:val="sr-Cyrl-RS"/>
              </w:rPr>
              <w:t>графију</w:t>
            </w:r>
            <w:r w:rsidR="001638CE" w:rsidRPr="001638CE">
              <w:rPr>
                <w:sz w:val="20"/>
                <w:szCs w:val="20"/>
                <w:lang w:val="sr-Cyrl-RS"/>
              </w:rPr>
              <w:t>, где се бави истраживањима у области</w:t>
            </w:r>
            <w:r w:rsidR="009304E0">
              <w:rPr>
                <w:sz w:val="20"/>
                <w:szCs w:val="20"/>
                <w:lang w:val="sr-Cyrl-RS"/>
              </w:rPr>
              <w:t>ма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BE3298">
              <w:rPr>
                <w:sz w:val="20"/>
                <w:szCs w:val="20"/>
                <w:lang w:val="sr-Cyrl-RS"/>
              </w:rPr>
              <w:t xml:space="preserve">примењене картографије и </w:t>
            </w:r>
            <w:r>
              <w:rPr>
                <w:sz w:val="20"/>
                <w:szCs w:val="20"/>
                <w:lang w:val="sr-Cyrl-RS"/>
              </w:rPr>
              <w:t>географских инфо</w:t>
            </w:r>
            <w:r w:rsidR="009304E0">
              <w:rPr>
                <w:sz w:val="20"/>
                <w:szCs w:val="20"/>
                <w:lang w:val="sr-Cyrl-RS"/>
              </w:rPr>
              <w:t>р</w:t>
            </w:r>
            <w:r>
              <w:rPr>
                <w:sz w:val="20"/>
                <w:szCs w:val="20"/>
                <w:lang w:val="sr-Cyrl-RS"/>
              </w:rPr>
              <w:t>мационих система (ГИС)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Његова експертиза</w:t>
            </w:r>
            <w:r w:rsidR="009304E0">
              <w:rPr>
                <w:sz w:val="20"/>
                <w:szCs w:val="20"/>
                <w:lang w:val="sr-Cyrl-RS"/>
              </w:rPr>
              <w:t xml:space="preserve"> обухвата </w:t>
            </w:r>
            <w:r w:rsidR="00FC5A49">
              <w:rPr>
                <w:sz w:val="20"/>
                <w:szCs w:val="20"/>
                <w:lang w:val="sr-Cyrl-RS"/>
              </w:rPr>
              <w:t xml:space="preserve">анализу </w:t>
            </w:r>
            <w:r w:rsidR="00623B06">
              <w:rPr>
                <w:sz w:val="20"/>
                <w:szCs w:val="20"/>
                <w:lang w:val="sr-Cyrl-RS"/>
              </w:rPr>
              <w:t>физичко-географских појава и процеса</w:t>
            </w:r>
            <w:r w:rsidR="009304E0">
              <w:rPr>
                <w:sz w:val="20"/>
                <w:szCs w:val="20"/>
                <w:lang w:val="sr-Cyrl-RS"/>
              </w:rPr>
              <w:t xml:space="preserve"> у циљу заштите и ефикасног управљања животном средином</w:t>
            </w:r>
            <w:r w:rsidRPr="001638CE">
              <w:rPr>
                <w:sz w:val="20"/>
                <w:szCs w:val="20"/>
                <w:lang w:val="sr-Cyrl-RS"/>
              </w:rPr>
              <w:t>. Истраживачки рад усмерен је на</w:t>
            </w:r>
            <w:r w:rsidR="009304E0">
              <w:rPr>
                <w:sz w:val="20"/>
                <w:szCs w:val="20"/>
                <w:lang w:val="sr-Cyrl-RS"/>
              </w:rPr>
              <w:t xml:space="preserve"> формирању геопросторних база података и</w:t>
            </w:r>
            <w:r w:rsidR="00FC5A49">
              <w:rPr>
                <w:sz w:val="20"/>
                <w:szCs w:val="20"/>
                <w:lang w:val="sr-Cyrl-RS"/>
              </w:rPr>
              <w:t xml:space="preserve"> георпосторну предикцију природних хазарда</w:t>
            </w:r>
            <w:r w:rsidRPr="001638CE">
              <w:rPr>
                <w:sz w:val="20"/>
                <w:szCs w:val="20"/>
                <w:lang w:val="sr-Cyrl-RS"/>
              </w:rPr>
              <w:t>, са посебним нагласком на</w:t>
            </w:r>
            <w:r w:rsidR="00FC5A49">
              <w:rPr>
                <w:sz w:val="20"/>
                <w:szCs w:val="20"/>
                <w:lang w:val="sr-Cyrl-RS"/>
              </w:rPr>
              <w:t xml:space="preserve"> снежне лавине и пожаре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9304E0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>У свом раду примењује квантитативне</w:t>
            </w:r>
            <w:r w:rsidR="00FC5A49">
              <w:rPr>
                <w:sz w:val="20"/>
                <w:szCs w:val="20"/>
                <w:lang w:val="sr-Cyrl-RS"/>
              </w:rPr>
              <w:t xml:space="preserve"> методе, ГИС, даљинску детекцију</w:t>
            </w:r>
            <w:r w:rsidR="00BE3298">
              <w:rPr>
                <w:sz w:val="20"/>
                <w:szCs w:val="20"/>
                <w:lang w:val="sr-Cyrl-RS"/>
              </w:rPr>
              <w:t xml:space="preserve"> (</w:t>
            </w:r>
            <w:r w:rsidR="00BE3298">
              <w:rPr>
                <w:sz w:val="20"/>
                <w:szCs w:val="20"/>
              </w:rPr>
              <w:t>Sentinel-2, Landsat 8/9, VIIRS, MODIS)</w:t>
            </w:r>
            <w:r w:rsidR="00FC5A49">
              <w:rPr>
                <w:sz w:val="20"/>
                <w:szCs w:val="20"/>
                <w:lang w:val="sr-Cyrl-RS"/>
              </w:rPr>
              <w:t xml:space="preserve"> и моделе вештачке интелигенције</w:t>
            </w:r>
            <w:r w:rsidR="009304E0">
              <w:rPr>
                <w:sz w:val="20"/>
                <w:szCs w:val="20"/>
                <w:lang w:val="sr-Cyrl-RS"/>
              </w:rPr>
              <w:t xml:space="preserve"> (машинско учење, дубоко учење)</w:t>
            </w:r>
            <w:r w:rsidRPr="001638CE">
              <w:rPr>
                <w:sz w:val="20"/>
                <w:szCs w:val="20"/>
                <w:lang w:val="sr-Cyrl-RS"/>
              </w:rPr>
              <w:t>, у циљу дубљег разумевања</w:t>
            </w:r>
            <w:r w:rsidR="00623B06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динамике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природних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процеса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, </w:t>
            </w:r>
            <w:proofErr w:type="spellStart"/>
            <w:r w:rsidR="00623B06" w:rsidRPr="00623B06">
              <w:rPr>
                <w:sz w:val="20"/>
                <w:szCs w:val="20"/>
              </w:rPr>
              <w:t>као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и </w:t>
            </w:r>
            <w:proofErr w:type="spellStart"/>
            <w:r w:rsidR="00623B06" w:rsidRPr="00623B06">
              <w:rPr>
                <w:sz w:val="20"/>
                <w:szCs w:val="20"/>
              </w:rPr>
              <w:t>идентификације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кључних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фактора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ризика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и </w:t>
            </w:r>
            <w:r w:rsidR="009304E0">
              <w:rPr>
                <w:sz w:val="20"/>
                <w:szCs w:val="20"/>
                <w:lang w:val="sr-Cyrl-RS"/>
              </w:rPr>
              <w:t xml:space="preserve">просторних </w:t>
            </w:r>
            <w:proofErr w:type="spellStart"/>
            <w:r w:rsidR="00623B06" w:rsidRPr="00623B06">
              <w:rPr>
                <w:sz w:val="20"/>
                <w:szCs w:val="20"/>
              </w:rPr>
              <w:t>образаца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proofErr w:type="spellStart"/>
            <w:r w:rsidR="00623B06" w:rsidRPr="00623B06">
              <w:rPr>
                <w:sz w:val="20"/>
                <w:szCs w:val="20"/>
              </w:rPr>
              <w:t>појаве</w:t>
            </w:r>
            <w:proofErr w:type="spellEnd"/>
            <w:r w:rsidR="00623B06" w:rsidRPr="00623B06">
              <w:rPr>
                <w:sz w:val="20"/>
                <w:szCs w:val="20"/>
              </w:rPr>
              <w:t xml:space="preserve"> </w:t>
            </w:r>
            <w:r w:rsidR="00623B06">
              <w:rPr>
                <w:sz w:val="20"/>
                <w:szCs w:val="20"/>
                <w:lang w:val="sr-Cyrl-RS"/>
              </w:rPr>
              <w:t>природних непогода</w:t>
            </w:r>
            <w:r w:rsidR="00623B06" w:rsidRPr="00623B06">
              <w:rPr>
                <w:sz w:val="20"/>
                <w:szCs w:val="20"/>
              </w:rPr>
              <w:t>.</w:t>
            </w:r>
          </w:p>
          <w:p w:rsidR="001A388D" w:rsidRDefault="001638CE" w:rsidP="001638C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модел</w:t>
            </w:r>
            <w:proofErr w:type="spellEnd"/>
            <w:r w:rsidR="009304E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ов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ања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="009304E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мапирања</w:t>
            </w:r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природних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хазарда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применом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04E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савремених картографских и математичких метода на територији Србије и југоисточне Европе</w:t>
            </w: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као и у проучавању</w:t>
            </w:r>
            <w:r w:rsidR="009304E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погодних локација за развој соларне енергије и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примени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геопросторних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анализа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функцији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еко-туризма</w:t>
            </w:r>
            <w:proofErr w:type="spellEnd"/>
            <w:r w:rsidR="009304E0" w:rsidRPr="009304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D5775" w:rsidRDefault="00BD5775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141A4D" w:rsidRPr="00141A4D" w:rsidRDefault="00141A4D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BD5775" w:rsidRPr="00623B06" w:rsidRDefault="00BD5775" w:rsidP="00623B0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BE329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природни хазарди, географски информациони системи, заштита животне средин</w:t>
            </w:r>
            <w:r w:rsidR="009304E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е</w:t>
            </w: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  <w:p w:rsidR="001638CE" w:rsidRDefault="001638CE" w:rsidP="00623B0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</w:t>
            </w:r>
            <w:r w:rsidR="00BE32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>Durlević</w:t>
            </w:r>
            <w:proofErr w:type="spellEnd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 xml:space="preserve">, U., </w:t>
            </w:r>
            <w:proofErr w:type="spellStart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>Ilić</w:t>
            </w:r>
            <w:proofErr w:type="spellEnd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 xml:space="preserve">, V., &amp; </w:t>
            </w:r>
            <w:proofErr w:type="spellStart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>Aleksova</w:t>
            </w:r>
            <w:proofErr w:type="spellEnd"/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 xml:space="preserve">, B. (2026). Wildfire Probability Mapping in Southeastern Europe Using </w:t>
            </w:r>
            <w:r w:rsidR="00BE329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>Deep Learning and Machine Learning Models Based on Open Satellite Data.</w:t>
            </w:r>
            <w:r w:rsidR="00BE3298" w:rsidRPr="00623B0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E3298"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AI</w:t>
            </w:r>
            <w:r w:rsidR="00BE3298" w:rsidRPr="00623B06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="00BE3298"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7</w:t>
            </w:r>
            <w:r w:rsidR="00623B06"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BE3298" w:rsidRPr="00623B0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E3298" w:rsidRPr="00BE3298">
              <w:rPr>
                <w:rFonts w:ascii="Times New Roman" w:hAnsi="Times New Roman" w:cs="Times New Roman"/>
                <w:sz w:val="20"/>
                <w:szCs w:val="20"/>
              </w:rPr>
              <w:t>1), 21.</w:t>
            </w:r>
            <w:r w:rsidR="00623B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6" w:history="1">
              <w:r w:rsidR="00623B06" w:rsidRPr="0072163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https://doi.org/10.3390/ai7010021</w:t>
              </w:r>
            </w:hyperlink>
          </w:p>
          <w:p w:rsidR="00623B06" w:rsidRDefault="00623B06" w:rsidP="00623B0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Durlević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U.,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Tadić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, P. &amp; Hussain, M.A.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(2025)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 Snow Avalanche Susceptibility Mapping Using Deep Learning, Machine Learning, and Fuzzy Logic: A Case Study of the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Šar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 Mountains, Serbia. 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Earth Systems and Environment.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hyperlink r:id="rId7" w:history="1">
              <w:r w:rsidRPr="0072163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https://doi.org/10.1007/s41748-025-00768-y</w:t>
              </w:r>
            </w:hyperlink>
          </w:p>
          <w:p w:rsidR="001638CE" w:rsidRDefault="00623B06" w:rsidP="00623B0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638CE"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Durlević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U.,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Ilić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V., &amp;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Valjarević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, A. (2025). Wildfire Susceptibility Mapping Using Deep Learning and Machine Learning Models Based on Multi-Sensor Satellite Data Fusion: A Case Study of Serbia. 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Fire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8 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(10), 407. </w:t>
            </w:r>
            <w:hyperlink r:id="rId8" w:history="1">
              <w:r w:rsidRPr="0072163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https://doi.org/10.3390/fire8100407</w:t>
              </w:r>
            </w:hyperlink>
          </w:p>
          <w:p w:rsidR="001638CE" w:rsidRDefault="00623B06" w:rsidP="00623B0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1638CE"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Pr="00623B06">
              <w:rPr>
                <w:rFonts w:ascii="Helvetica" w:hAnsi="Helvetica" w:cs="Helvetica"/>
                <w:color w:val="172B4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Durlević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U.,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Srejić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T.,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Valjarević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A.,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Aleksova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B.,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Deđanski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V.,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Vujović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F., &amp;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Lukić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T. (2025). GIS-Based Spatial Modeling of Soil Erosion and Wildfire Susceptibility Using VIIRS and Sentinel-2 Data: A Case Study of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Šar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 Mountains National Park, Serbia. 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Forests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, 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16 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(3), 484. </w:t>
            </w:r>
            <w:hyperlink r:id="rId9" w:history="1">
              <w:r w:rsidRPr="0072163B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https://doi.org/10.3390/f16030484</w:t>
              </w:r>
            </w:hyperlink>
          </w:p>
          <w:p w:rsidR="00FD6CDF" w:rsidRPr="00623B06" w:rsidRDefault="00623B06" w:rsidP="00623B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638CE" w:rsidRPr="00C80F9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Durlević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U.,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Novković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I.,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Lukić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T.,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Valjarević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A.,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Samardžić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I.,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Krstić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F.,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Batoćanin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N.,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Mijatov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M. &amp;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Ćurić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V. (2021).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Multihazard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 susceptibility assessment: A case study – Municipality of </w:t>
            </w:r>
            <w:proofErr w:type="spellStart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>Štrpce</w:t>
            </w:r>
            <w:proofErr w:type="spellEnd"/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 (Southern Serbia). 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>Open Geosciences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23B06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13 </w:t>
            </w:r>
            <w:r w:rsidRPr="00623B06">
              <w:rPr>
                <w:rFonts w:ascii="Times New Roman" w:hAnsi="Times New Roman" w:cs="Times New Roman"/>
                <w:sz w:val="20"/>
                <w:szCs w:val="20"/>
              </w:rPr>
              <w:t xml:space="preserve">(1), 1414-1431. </w:t>
            </w:r>
            <w:hyperlink r:id="rId10" w:history="1">
              <w:r w:rsidRPr="00623B06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https://doi.org/10.1515/geo-2020-0314</w:t>
              </w:r>
            </w:hyperlink>
          </w:p>
        </w:tc>
      </w:tr>
      <w:tr w:rsidR="00BE3298" w:rsidRPr="001638CE" w:rsidTr="005657E9">
        <w:tc>
          <w:tcPr>
            <w:tcW w:w="9576" w:type="dxa"/>
          </w:tcPr>
          <w:p w:rsidR="00BE3298" w:rsidRPr="00C80F99" w:rsidRDefault="00BE3298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</w:tc>
      </w:tr>
      <w:tr w:rsidR="00BE3298" w:rsidRPr="001638CE" w:rsidTr="005657E9">
        <w:tc>
          <w:tcPr>
            <w:tcW w:w="9576" w:type="dxa"/>
          </w:tcPr>
          <w:p w:rsidR="00BE3298" w:rsidRPr="00C80F99" w:rsidRDefault="00BE3298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</w:tc>
      </w:tr>
      <w:tr w:rsidR="00BE3298" w:rsidRPr="001638CE" w:rsidTr="005657E9">
        <w:tc>
          <w:tcPr>
            <w:tcW w:w="9576" w:type="dxa"/>
          </w:tcPr>
          <w:p w:rsidR="00BE3298" w:rsidRPr="00C80F99" w:rsidRDefault="00BE3298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</w:p>
        </w:tc>
      </w:tr>
    </w:tbl>
    <w:p w:rsidR="0051408C" w:rsidRPr="001638CE" w:rsidRDefault="0051408C" w:rsidP="00623B06">
      <w:pPr>
        <w:spacing w:after="0"/>
        <w:rPr>
          <w:rFonts w:ascii="Times New Roman" w:hAnsi="Times New Roman" w:cs="Times New Roman"/>
          <w:lang w:val="sr-Cyrl-RS"/>
        </w:rPr>
      </w:pPr>
      <w:bookmarkStart w:id="0" w:name="_GoBack"/>
      <w:bookmarkEnd w:id="0"/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BE3298" w:rsidRPr="00BE3298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hyperlink r:id="rId11" w:history="1">
        <w:r w:rsidR="00BE3298" w:rsidRPr="00BE3298">
          <w:rPr>
            <w:rStyle w:val="Hyperlink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u.durlevic@gi.sanu.ac.rs</w:t>
        </w:r>
      </w:hyperlink>
      <w:r w:rsidR="00BE3298" w:rsidRPr="00BE3298">
        <w:rPr>
          <w:rFonts w:ascii="Times New Roman" w:hAnsi="Times New Roman" w:cs="Times New Roman"/>
          <w:color w:val="000000" w:themeColor="text1"/>
          <w:sz w:val="20"/>
          <w:szCs w:val="20"/>
          <w:lang w:val="sr-Cyrl-RS"/>
        </w:rPr>
        <w:t xml:space="preserve"> </w:t>
      </w:r>
      <w:r w:rsidR="00BE3298" w:rsidRPr="00BE3298">
        <w:rPr>
          <w:rFonts w:ascii="Times New Roman" w:hAnsi="Times New Roman" w:cs="Times New Roman"/>
          <w:color w:val="000000" w:themeColor="text1"/>
          <w:sz w:val="20"/>
          <w:szCs w:val="20"/>
        </w:rPr>
        <w:t>/ durlevicuros@gmail</w:t>
      </w:r>
      <w:r w:rsidR="00BE3298">
        <w:rPr>
          <w:rFonts w:ascii="Times New Roman" w:hAnsi="Times New Roman" w:cs="Times New Roman"/>
          <w:sz w:val="20"/>
          <w:szCs w:val="20"/>
        </w:rPr>
        <w:t>.com</w:t>
      </w:r>
    </w:p>
    <w:p w:rsidR="001638CE" w:rsidRPr="00BE3298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т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елефон: </w:t>
      </w:r>
      <w:r w:rsidR="00BE3298">
        <w:rPr>
          <w:rFonts w:ascii="Times New Roman" w:hAnsi="Times New Roman" w:cs="Times New Roman"/>
          <w:sz w:val="20"/>
          <w:szCs w:val="20"/>
        </w:rPr>
        <w:t>/</w:t>
      </w:r>
    </w:p>
    <w:p w:rsidR="00BE3298" w:rsidRDefault="00BD5775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линк ка профилима: </w:t>
      </w:r>
    </w:p>
    <w:p w:rsidR="00C1221A" w:rsidRDefault="00C1221A" w:rsidP="001638CE">
      <w:pPr>
        <w:rPr>
          <w:rFonts w:ascii="Times New Roman" w:hAnsi="Times New Roman" w:cs="Times New Roman"/>
          <w:sz w:val="20"/>
          <w:szCs w:val="20"/>
          <w:lang w:val="sr-Cyrl-RS"/>
        </w:rPr>
      </w:pPr>
      <w:hyperlink r:id="rId12" w:history="1">
        <w:r w:rsidRPr="009D470C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https://enauka.gov.rs/cris/rp/rp03040</w:t>
        </w:r>
      </w:hyperlink>
    </w:p>
    <w:p w:rsidR="00BE3298" w:rsidRDefault="00C1221A" w:rsidP="00BE3298">
      <w:pPr>
        <w:rPr>
          <w:rFonts w:ascii="Times New Roman" w:hAnsi="Times New Roman" w:cs="Times New Roman"/>
          <w:sz w:val="20"/>
          <w:szCs w:val="20"/>
        </w:rPr>
      </w:pPr>
      <w:hyperlink r:id="rId13" w:history="1">
        <w:r w:rsidR="00BE3298" w:rsidRPr="0072163B">
          <w:rPr>
            <w:rStyle w:val="Hyperlink"/>
            <w:rFonts w:ascii="Times New Roman" w:hAnsi="Times New Roman" w:cs="Times New Roman"/>
            <w:sz w:val="20"/>
            <w:szCs w:val="20"/>
          </w:rPr>
          <w:t>https://www.scopus.com/authid/detail.uri?authorId=57226780667</w:t>
        </w:r>
      </w:hyperlink>
    </w:p>
    <w:p w:rsidR="00BE3298" w:rsidRDefault="00C1221A" w:rsidP="00BE3298">
      <w:pPr>
        <w:rPr>
          <w:rFonts w:ascii="Times New Roman" w:hAnsi="Times New Roman" w:cs="Times New Roman"/>
          <w:sz w:val="20"/>
          <w:szCs w:val="20"/>
        </w:rPr>
      </w:pPr>
      <w:hyperlink r:id="rId14" w:history="1">
        <w:r w:rsidR="00BE3298" w:rsidRPr="0072163B">
          <w:rPr>
            <w:rStyle w:val="Hyperlink"/>
            <w:rFonts w:ascii="Times New Roman" w:hAnsi="Times New Roman" w:cs="Times New Roman"/>
            <w:sz w:val="20"/>
            <w:szCs w:val="20"/>
          </w:rPr>
          <w:t>https://orcid.org/0000-0003-3497-5239</w:t>
        </w:r>
      </w:hyperlink>
    </w:p>
    <w:p w:rsidR="00BE3298" w:rsidRDefault="00C1221A" w:rsidP="00BE3298">
      <w:pPr>
        <w:rPr>
          <w:rFonts w:ascii="Times New Roman" w:hAnsi="Times New Roman" w:cs="Times New Roman"/>
          <w:sz w:val="20"/>
          <w:szCs w:val="20"/>
        </w:rPr>
      </w:pPr>
      <w:hyperlink r:id="rId15" w:history="1">
        <w:r w:rsidR="00BE3298" w:rsidRPr="0072163B">
          <w:rPr>
            <w:rStyle w:val="Hyperlink"/>
            <w:rFonts w:ascii="Times New Roman" w:hAnsi="Times New Roman" w:cs="Times New Roman"/>
            <w:sz w:val="20"/>
            <w:szCs w:val="20"/>
          </w:rPr>
          <w:t>https://www.researchgate.net/profile/Uros-Durlevic-2?ev=hdr_xprf</w:t>
        </w:r>
      </w:hyperlink>
    </w:p>
    <w:p w:rsidR="003608B9" w:rsidRPr="009149D8" w:rsidRDefault="003608B9">
      <w:pPr>
        <w:rPr>
          <w:rFonts w:ascii="Times New Roman" w:hAnsi="Times New Roman" w:cs="Times New Roman"/>
          <w:sz w:val="24"/>
          <w:szCs w:val="24"/>
        </w:rPr>
      </w:pPr>
    </w:p>
    <w:sectPr w:rsidR="003608B9" w:rsidRPr="00914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48"/>
    <w:rsid w:val="00141A4D"/>
    <w:rsid w:val="001638CE"/>
    <w:rsid w:val="001968A2"/>
    <w:rsid w:val="001A1071"/>
    <w:rsid w:val="001A388D"/>
    <w:rsid w:val="002D7E1F"/>
    <w:rsid w:val="003608B9"/>
    <w:rsid w:val="00382D77"/>
    <w:rsid w:val="003E48B0"/>
    <w:rsid w:val="004970AE"/>
    <w:rsid w:val="004D6E99"/>
    <w:rsid w:val="0051408C"/>
    <w:rsid w:val="005657E9"/>
    <w:rsid w:val="00583501"/>
    <w:rsid w:val="00623B06"/>
    <w:rsid w:val="006B35C8"/>
    <w:rsid w:val="006B5DC8"/>
    <w:rsid w:val="00725268"/>
    <w:rsid w:val="007730DC"/>
    <w:rsid w:val="00903115"/>
    <w:rsid w:val="0091295B"/>
    <w:rsid w:val="009149D8"/>
    <w:rsid w:val="009304E0"/>
    <w:rsid w:val="009E75FF"/>
    <w:rsid w:val="00AC1948"/>
    <w:rsid w:val="00BD5775"/>
    <w:rsid w:val="00BE3298"/>
    <w:rsid w:val="00BF5BA7"/>
    <w:rsid w:val="00C1221A"/>
    <w:rsid w:val="00C80F99"/>
    <w:rsid w:val="00CA54B3"/>
    <w:rsid w:val="00FC5A49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B3AA9"/>
  <w15:docId w15:val="{715D9035-7D0F-415A-89A8-3E141F942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32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3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fire8100407" TargetMode="External"/><Relationship Id="rId13" Type="http://schemas.openxmlformats.org/officeDocument/2006/relationships/hyperlink" Target="https://www.scopus.com/authid/detail.uri?authorId=572267806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1007/s41748-025-00768-y" TargetMode="External"/><Relationship Id="rId12" Type="http://schemas.openxmlformats.org/officeDocument/2006/relationships/hyperlink" Target="https://enauka.gov.rs/cris/rp/rp0304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i.org/10.3390/ai7010021" TargetMode="External"/><Relationship Id="rId11" Type="http://schemas.openxmlformats.org/officeDocument/2006/relationships/hyperlink" Target="mailto:u.durlevic@gi.sanu.ac.r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researchgate.net/profile/Uros-Durlevic-2?ev=hdr_xprf" TargetMode="External"/><Relationship Id="rId10" Type="http://schemas.openxmlformats.org/officeDocument/2006/relationships/hyperlink" Target="https://doi.org/10.1515/geo-2020-03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f16030484" TargetMode="External"/><Relationship Id="rId14" Type="http://schemas.openxmlformats.org/officeDocument/2006/relationships/hyperlink" Target="https://orcid.org/0000-0003-3497-52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Uros</cp:lastModifiedBy>
  <cp:revision>4</cp:revision>
  <dcterms:created xsi:type="dcterms:W3CDTF">2026-03-23T20:09:00Z</dcterms:created>
  <dcterms:modified xsi:type="dcterms:W3CDTF">2026-03-25T16:37:00Z</dcterms:modified>
</cp:coreProperties>
</file>